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1"/>
      </w:tblGrid>
      <w:tr>
        <w:trPr>
          <w:trHeight w:val="3100" w:hRule="atLeast"/>
        </w:trPr>
        <w:tc>
          <w:tcPr>
            <w:tcW w:w="10821" w:type="dxa"/>
          </w:tcPr>
          <w:p>
            <w:pPr>
              <w:pStyle w:val="TableParagraph"/>
              <w:ind w:left="1755" w:right="17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Metadata: Mohawk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River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Lock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8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Water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Quality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Station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Mohawk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River (</w:t>
            </w:r>
            <w:hyperlink r:id="rId6">
              <w:r>
                <w:rPr>
                  <w:sz w:val="24"/>
                  <w:u w:val="single"/>
                </w:rPr>
                <w:t>42.8281 N,</w:t>
              </w:r>
              <w:r>
                <w:rPr>
                  <w:spacing w:val="-3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73.9904 W</w:t>
              </w:r>
            </w:hyperlink>
            <w:r>
              <w:rPr>
                <w:sz w:val="24"/>
              </w:rPr>
              <w:t>)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01/04/2012–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 w:right="3842"/>
              <w:rPr>
                <w:sz w:val="24"/>
              </w:rPr>
            </w:pPr>
            <w:r>
              <w:rPr>
                <w:b/>
                <w:sz w:val="24"/>
              </w:rPr>
              <w:t>Parameters</w:t>
            </w:r>
            <w:r>
              <w:rPr>
                <w:sz w:val="24"/>
              </w:rPr>
              <w:t>: acidity, dissolved oxygen, specific conductance, turbidity,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elevation*,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temperature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*Water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elevation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co-located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Bubbler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825" w:hRule="atLeast"/>
        </w:trPr>
        <w:tc>
          <w:tcPr>
            <w:tcW w:w="10821" w:type="dxa"/>
          </w:tcPr>
          <w:p>
            <w:pPr>
              <w:pStyle w:val="TableParagraph"/>
              <w:spacing w:before="119"/>
              <w:ind w:left="467" w:right="654"/>
              <w:rPr>
                <w:sz w:val="24"/>
              </w:rPr>
            </w:pPr>
            <w:r>
              <w:rPr>
                <w:b/>
                <w:sz w:val="24"/>
              </w:rPr>
              <w:t>Disclaimer: </w:t>
            </w:r>
            <w:r>
              <w:rPr>
                <w:sz w:val="24"/>
              </w:rPr>
              <w:t>HRECOS is a research project. No warranty—either express or implied—is made for any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</w:tc>
      </w:tr>
      <w:tr>
        <w:trPr>
          <w:trHeight w:val="2553" w:hRule="atLeast"/>
        </w:trPr>
        <w:tc>
          <w:tcPr>
            <w:tcW w:w="10821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Contacts:</w:t>
            </w:r>
          </w:p>
          <w:p>
            <w:pPr>
              <w:pStyle w:val="TableParagraph"/>
              <w:spacing w:before="121"/>
              <w:ind w:left="647" w:right="6137"/>
              <w:rPr>
                <w:sz w:val="24"/>
              </w:rPr>
            </w:pPr>
            <w:r>
              <w:rPr>
                <w:sz w:val="24"/>
              </w:rPr>
              <w:t>Brittney Flaten, HRECOS Coordinator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  <w:p>
            <w:pPr>
              <w:pStyle w:val="TableParagraph"/>
              <w:spacing w:line="256" w:lineRule="auto"/>
              <w:ind w:left="647" w:right="5621"/>
              <w:rPr>
                <w:sz w:val="24"/>
              </w:rPr>
            </w:pPr>
            <w:r>
              <w:rPr>
                <w:sz w:val="24"/>
              </w:rPr>
              <w:t>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Dept.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Conservation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256 Norrie Point Way, Staatsburg NY 12580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845-889-4745</w:t>
            </w:r>
          </w:p>
          <w:p>
            <w:pPr>
              <w:pStyle w:val="TableParagraph"/>
              <w:spacing w:before="26"/>
              <w:ind w:left="647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brittney.flaten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[at]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dec.ny.gov</w:t>
            </w:r>
          </w:p>
        </w:tc>
      </w:tr>
      <w:tr>
        <w:trPr>
          <w:trHeight w:val="4408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details:</w:t>
            </w:r>
          </w:p>
          <w:p>
            <w:pPr>
              <w:pStyle w:val="TableParagraph"/>
              <w:spacing w:before="120"/>
              <w:ind w:left="655" w:right="152" w:firstLine="5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hydrologic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Mohawk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downstream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Mohawk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River/Erie Canal.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Sensors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approximately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riverbed.</w:t>
            </w:r>
          </w:p>
          <w:p>
            <w:pPr>
              <w:pStyle w:val="TableParagraph"/>
              <w:spacing w:before="120"/>
              <w:ind w:left="655" w:right="133"/>
              <w:rPr>
                <w:sz w:val="24"/>
              </w:rPr>
            </w:pPr>
            <w:r>
              <w:rPr>
                <w:sz w:val="24"/>
              </w:rPr>
              <w:t>Water quality parameters are measured using a YSI 6600V2 sonde. The sonde reports the following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parameters every 15 minutes: acidity, dissolved oxygen (% saturation and mg/L), specific conductance,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turbidity, and water temperature (see the section titled “Sensor Specifications” for more information).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Data is logged to a Campbell Scientific CR1000 datalogger, and is transmitted hourly to the HRECOS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FTP.</w:t>
            </w:r>
          </w:p>
          <w:p>
            <w:pPr>
              <w:pStyle w:val="TableParagraph"/>
              <w:spacing w:before="119"/>
              <w:ind w:left="655" w:right="152"/>
              <w:rPr>
                <w:sz w:val="24"/>
              </w:rPr>
            </w:pPr>
            <w:r>
              <w:rPr>
                <w:sz w:val="24"/>
              </w:rPr>
              <w:t>*Water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elevation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co-located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Bubbler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converted from NGVD29 to NAVD88 relative to sea level (USGS gage height + 200 ft. – 0.538 ft.).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15-minute data is retained for HRECOS, but the gage records at 5-minute intervals. Original USGS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8"/>
                <w:sz w:val="24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http://waterdata.usgs.gov/usa/nwis/uv?01354330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trHeight w:val="1608" w:hRule="atLeast"/>
        </w:trPr>
        <w:tc>
          <w:tcPr>
            <w:tcW w:w="1082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terms:</w:t>
            </w:r>
          </w:p>
          <w:p>
            <w:pPr>
              <w:pStyle w:val="TableParagraph"/>
              <w:spacing w:before="119"/>
              <w:ind w:left="107" w:right="274"/>
              <w:rPr>
                <w:sz w:val="22"/>
              </w:rPr>
            </w:pPr>
            <w:r>
              <w:rPr>
                <w:sz w:val="22"/>
              </w:rPr>
              <w:t>HRECOS requests that attribution be given whenever HRECOS material is reproduced and re-disseminated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HRECOS Coordinator be notified prior to publications including any part of the data. Example citation: “Hudson River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Environmental Conditions Observing System. 2012. Lock 8 Hydrologic Station data. Accessed April 13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, 2016.</w:t>
            </w:r>
            <w:r>
              <w:rPr>
                <w:spacing w:val="1"/>
                <w:sz w:val="22"/>
                <w:vertAlign w:val="baseline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  <w:vertAlign w:val="baseline"/>
                </w:rPr>
                <w:t>http://www.hrecos.org/</w:t>
              </w:r>
            </w:hyperlink>
            <w:r>
              <w:rPr>
                <w:sz w:val="22"/>
                <w:vertAlign w:val="baseline"/>
              </w:rPr>
              <w:t>.”</w:t>
            </w:r>
          </w:p>
        </w:tc>
      </w:tr>
      <w:tr>
        <w:trPr>
          <w:trHeight w:val="1679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Assurance:</w:t>
            </w:r>
          </w:p>
          <w:p>
            <w:pPr>
              <w:pStyle w:val="TableParagraph"/>
              <w:spacing w:before="119"/>
              <w:ind w:left="655" w:right="311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performed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establishment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(January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2012) according to the HRECOS Quality Assurance Project Plan, which is available at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www.hrecos.org</w:t>
              </w:r>
            </w:hyperlink>
            <w:r>
              <w:rPr>
                <w:color w:val="0000FF"/>
                <w:spacing w:val="-52"/>
                <w:sz w:val="24"/>
              </w:rPr>
              <w:t> </w:t>
            </w:r>
            <w:r>
              <w:rPr>
                <w:sz w:val="24"/>
              </w:rPr>
              <w:t>See relevant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QAQC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flag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definitions.</w:t>
            </w:r>
          </w:p>
          <w:p>
            <w:pPr>
              <w:pStyle w:val="TableParagraph"/>
              <w:spacing w:line="249" w:lineRule="exact" w:before="12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*The 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gage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maintained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U.S.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Geological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Survey.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 QAQC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parameter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63904">
            <wp:simplePos x="0" y="0"/>
            <wp:positionH relativeFrom="page">
              <wp:posOffset>4927600</wp:posOffset>
            </wp:positionH>
            <wp:positionV relativeFrom="page">
              <wp:posOffset>713105</wp:posOffset>
            </wp:positionV>
            <wp:extent cx="2178536" cy="1077277"/>
            <wp:effectExtent l="0" t="0" r="0" b="0"/>
            <wp:wrapNone/>
            <wp:docPr id="1" name="image1.png" descr="C:\HRECOS\HRECOS_logo.small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36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2240" w:h="15840"/>
          <w:pgMar w:header="475" w:top="700" w:bottom="280" w:left="500" w:right="68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1"/>
      </w:tblGrid>
      <w:tr>
        <w:trPr>
          <w:trHeight w:val="925" w:hRule="atLeast"/>
        </w:trPr>
        <w:tc>
          <w:tcPr>
            <w:tcW w:w="10821" w:type="dxa"/>
          </w:tcPr>
          <w:p>
            <w:pPr>
              <w:pStyle w:val="TableParagraph"/>
              <w:ind w:left="107" w:right="538"/>
              <w:rPr>
                <w:sz w:val="22"/>
              </w:rPr>
            </w:pPr>
            <w:r>
              <w:rPr>
                <w:sz w:val="22"/>
              </w:rPr>
              <w:t>schedule than the sonde parameters (~annually, as opposed to quarterly). Verified data may have been corrected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based on field measurements, sensor calibrations, sensor cleanings, and other observations using standard USGS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methodology.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Unverified data is</w:t>
            </w:r>
            <w:r>
              <w:rPr>
                <w:spacing w:val="-1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provisional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and subject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revision</w:t>
              </w:r>
            </w:hyperlink>
            <w:r>
              <w:rPr>
                <w:sz w:val="22"/>
              </w:rPr>
              <w:t>.</w:t>
            </w:r>
          </w:p>
        </w:tc>
      </w:tr>
      <w:tr>
        <w:trPr>
          <w:trHeight w:val="4752" w:hRule="atLeast"/>
        </w:trPr>
        <w:tc>
          <w:tcPr>
            <w:tcW w:w="10821" w:type="dxa"/>
          </w:tcPr>
          <w:p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9" w:after="0"/>
              <w:ind w:left="828" w:right="283" w:hanging="361"/>
              <w:jc w:val="left"/>
              <w:rPr>
                <w:sz w:val="24"/>
              </w:rPr>
            </w:pPr>
            <w:r>
              <w:rPr>
                <w:sz w:val="24"/>
              </w:rPr>
              <w:t>1/22/14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07:00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2/27/14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07:45: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bubbler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frozen.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atmospheric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applied)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replaced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21" w:after="0"/>
              <w:ind w:left="828" w:right="420" w:hanging="361"/>
              <w:jc w:val="left"/>
              <w:rPr>
                <w:sz w:val="24"/>
              </w:rPr>
            </w:pPr>
            <w:r>
              <w:rPr>
                <w:sz w:val="24"/>
              </w:rPr>
              <w:t>12/4/13 16:00 to 4/24/14 11:15: Sonde deployed on 12/4/13 appears to have a consistent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offset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~-0.75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entirety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deployment.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correction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+0.75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was applied to water temperature. As a result of temperature dependence by DO and pH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measurements, this offset introduces a small amount of error to concurrent records of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parameters.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2" w:lineRule="auto" w:before="118" w:after="0"/>
              <w:ind w:left="828" w:right="451" w:hanging="361"/>
              <w:jc w:val="left"/>
              <w:rPr>
                <w:sz w:val="24"/>
              </w:rPr>
            </w:pPr>
            <w:r>
              <w:rPr>
                <w:sz w:val="24"/>
              </w:rPr>
              <w:t>(Same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above):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Significant,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gradual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drift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occurred.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marked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suspicious.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6" w:after="0"/>
              <w:ind w:left="828" w:right="437" w:hanging="361"/>
              <w:jc w:val="left"/>
              <w:rPr>
                <w:sz w:val="24"/>
              </w:rPr>
            </w:pPr>
            <w:r>
              <w:rPr>
                <w:sz w:val="24"/>
              </w:rPr>
              <w:t>12/10/14 – Sonde deployed had negative temperature offset similarly to last year (albeit different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sonde was deployed). Data was corrected with a +0.67 deg C offset and probe replaced 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deployment.</w:t>
            </w:r>
          </w:p>
        </w:tc>
      </w:tr>
      <w:tr>
        <w:trPr>
          <w:trHeight w:val="8498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QAQC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definitions:</w:t>
            </w:r>
          </w:p>
          <w:p>
            <w:pPr>
              <w:pStyle w:val="TableParagraph"/>
              <w:spacing w:before="2"/>
              <w:ind w:left="647"/>
              <w:rPr>
                <w:sz w:val="24"/>
              </w:rPr>
            </w:pPr>
            <w:r>
              <w:rPr>
                <w:sz w:val="24"/>
                <w:u w:val="single"/>
              </w:rPr>
              <w:t>General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Errors</w:t>
            </w:r>
          </w:p>
          <w:p>
            <w:pPr>
              <w:pStyle w:val="TableParagraph"/>
              <w:tabs>
                <w:tab w:pos="1728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[GIM]</w:t>
              <w:tab/>
              <w:t>instrument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malfunction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3582"/>
              <w:rPr>
                <w:sz w:val="24"/>
              </w:rPr>
            </w:pPr>
            <w:r>
              <w:rPr>
                <w:sz w:val="24"/>
              </w:rPr>
              <w:t>[GIT]</w:t>
              <w:tab/>
              <w:t>instrument recording error, recovered telemetry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[GMC]</w:t>
              <w:tab/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deployed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maintenance/calibration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[GPF]</w:t>
              <w:tab/>
              <w:t>power failure/low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battery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239"/>
              <w:rPr>
                <w:sz w:val="24"/>
              </w:rPr>
            </w:pPr>
            <w:r>
              <w:rPr>
                <w:sz w:val="24"/>
              </w:rPr>
              <w:t>[GQR]</w:t>
              <w:tab/>
              <w:t>rejected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QAQC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checks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[GSM]</w:t>
              <w:tab/>
              <w:t>see metadata</w:t>
            </w:r>
          </w:p>
          <w:p>
            <w:pPr>
              <w:pStyle w:val="TableParagraph"/>
              <w:ind w:left="828" w:right="5714"/>
              <w:jc w:val="both"/>
              <w:rPr>
                <w:sz w:val="24"/>
              </w:rPr>
            </w:pPr>
            <w:r>
              <w:rPr>
                <w:sz w:val="24"/>
              </w:rPr>
              <w:t>[GIC]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instrument deployed due to ice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[GNF]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deployment tube clogged/no flow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[GOW]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</w:p>
          <w:p>
            <w:pPr>
              <w:pStyle w:val="TableParagraph"/>
              <w:spacing w:line="292" w:lineRule="exact"/>
              <w:ind w:left="64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Sensor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Errors</w:t>
            </w:r>
          </w:p>
          <w:p>
            <w:pPr>
              <w:pStyle w:val="TableParagraph"/>
              <w:tabs>
                <w:tab w:pos="1728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[SBO]</w:t>
              <w:tab/>
              <w:t>blocked optic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5196"/>
              <w:rPr>
                <w:sz w:val="24"/>
              </w:rPr>
            </w:pPr>
            <w:r>
              <w:rPr>
                <w:sz w:val="24"/>
              </w:rPr>
              <w:t>[STF]</w:t>
              <w:tab/>
              <w:t>catastrophic temperature sensor failure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[SCF]</w:t>
              <w:tab/>
              <w:t>conductivity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failure</w:t>
            </w:r>
          </w:p>
          <w:p>
            <w:pPr>
              <w:pStyle w:val="TableParagraph"/>
              <w:tabs>
                <w:tab w:pos="1728" w:val="left" w:leader="none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[SDF]</w:t>
              <w:tab/>
              <w:t>depth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frozen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702"/>
              <w:rPr>
                <w:sz w:val="24"/>
              </w:rPr>
            </w:pPr>
            <w:r>
              <w:rPr>
                <w:sz w:val="24"/>
              </w:rPr>
              <w:t>[SDP]</w:t>
              <w:tab/>
              <w:t>DO membrane puncture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[SDO]</w:t>
              <w:tab/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suspect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4733"/>
              <w:rPr>
                <w:sz w:val="24"/>
              </w:rPr>
            </w:pPr>
            <w:r>
              <w:rPr>
                <w:sz w:val="24"/>
              </w:rPr>
              <w:t>[SIC]</w:t>
              <w:tab/>
              <w:t>incorrect calibration/contaminated standard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[SNV]</w:t>
              <w:tab/>
              <w:t>negative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308"/>
              <w:rPr>
                <w:sz w:val="24"/>
              </w:rPr>
            </w:pPr>
            <w:r>
              <w:rPr>
                <w:sz w:val="24"/>
              </w:rPr>
              <w:t>[SPC]</w:t>
              <w:tab/>
              <w:t>post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calibration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[SSD]</w:t>
              <w:tab/>
              <w:t>sensor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drift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7170"/>
              <w:rPr>
                <w:sz w:val="24"/>
              </w:rPr>
            </w:pPr>
            <w:r>
              <w:rPr>
                <w:sz w:val="24"/>
              </w:rPr>
              <w:t>[SSM]</w:t>
              <w:tab/>
              <w:t>sensor malfunction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[SOW]</w:t>
              <w:tab/>
              <w:t>sensor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009"/>
              <w:rPr>
                <w:sz w:val="24"/>
              </w:rPr>
            </w:pPr>
            <w:r>
              <w:rPr>
                <w:sz w:val="24"/>
              </w:rPr>
              <w:t>[SSR]</w:t>
              <w:tab/>
              <w:t>sensor removed (not deployed)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[STS]</w:t>
              <w:tab/>
              <w:t>turbidity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spike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830"/>
              <w:rPr>
                <w:sz w:val="24"/>
              </w:rPr>
            </w:pPr>
            <w:r>
              <w:rPr>
                <w:sz w:val="24"/>
              </w:rPr>
              <w:t>[SWM]</w:t>
              <w:tab/>
              <w:t>wiper malfunction/loss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  <w:u w:val="single"/>
              </w:rPr>
              <w:t>Comments</w:t>
            </w:r>
          </w:p>
          <w:p>
            <w:pPr>
              <w:pStyle w:val="TableParagraph"/>
              <w:tabs>
                <w:tab w:pos="1728" w:val="left" w:leader="none"/>
              </w:tabs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(CAB)</w:t>
              <w:tab/>
              <w:t>algal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bloom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15840"/>
          <w:pgMar w:header="475" w:footer="0" w:top="70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1"/>
      </w:tblGrid>
      <w:tr>
        <w:trPr>
          <w:trHeight w:val="5568" w:hRule="atLeast"/>
        </w:trPr>
        <w:tc>
          <w:tcPr>
            <w:tcW w:w="10821" w:type="dxa"/>
          </w:tcPr>
          <w:p>
            <w:pPr>
              <w:pStyle w:val="TableParagraph"/>
              <w:tabs>
                <w:tab w:pos="1728" w:val="left" w:leader="none"/>
              </w:tabs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(CAF)</w:t>
              <w:tab/>
              <w:t>acceptable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calibration/accuracy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sensor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3560"/>
              <w:rPr>
                <w:sz w:val="24"/>
              </w:rPr>
            </w:pPr>
            <w:r>
              <w:rPr>
                <w:sz w:val="24"/>
              </w:rPr>
              <w:t>(CAP)</w:t>
              <w:tab/>
              <w:t>depth sensor in water, affected by atmospheric pressure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(CBF)</w:t>
              <w:tab/>
              <w:t>biofouling</w:t>
            </w:r>
          </w:p>
          <w:p>
            <w:pPr>
              <w:pStyle w:val="TableParagraph"/>
              <w:tabs>
                <w:tab w:pos="1728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(CCU)</w:t>
              <w:tab/>
              <w:t>cause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unknown</w:t>
            </w:r>
          </w:p>
          <w:p>
            <w:pPr>
              <w:pStyle w:val="TableParagraph"/>
              <w:tabs>
                <w:tab w:pos="1728" w:val="left" w:leader="none"/>
              </w:tabs>
              <w:spacing w:line="242" w:lineRule="auto"/>
              <w:ind w:left="828" w:right="5621"/>
              <w:rPr>
                <w:sz w:val="24"/>
              </w:rPr>
            </w:pPr>
            <w:r>
              <w:rPr>
                <w:sz w:val="24"/>
              </w:rPr>
              <w:t>(CDA)</w:t>
              <w:tab/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hypoxia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saturation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(CDB)</w:t>
              <w:tab/>
              <w:t>disturbed bottom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310"/>
              <w:rPr>
                <w:sz w:val="24"/>
              </w:rPr>
            </w:pPr>
            <w:r>
              <w:rPr>
                <w:sz w:val="24"/>
              </w:rPr>
              <w:t>(CDF)</w:t>
              <w:tab/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(CFK)</w:t>
              <w:tab/>
              <w:t>fish kill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5499"/>
              <w:rPr>
                <w:sz w:val="24"/>
              </w:rPr>
            </w:pPr>
            <w:r>
              <w:rPr>
                <w:sz w:val="24"/>
              </w:rPr>
              <w:t>(CIP)</w:t>
              <w:tab/>
              <w:t>surface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(CLT)</w:t>
              <w:tab/>
              <w:t>low tide</w:t>
            </w:r>
          </w:p>
          <w:p>
            <w:pPr>
              <w:pStyle w:val="TableParagraph"/>
              <w:tabs>
                <w:tab w:pos="1726" w:val="left" w:leader="none"/>
              </w:tabs>
              <w:ind w:left="828" w:right="6179"/>
              <w:rPr>
                <w:sz w:val="24"/>
              </w:rPr>
            </w:pPr>
            <w:r>
              <w:rPr>
                <w:sz w:val="24"/>
              </w:rPr>
              <w:t>(CMC)</w:t>
              <w:tab/>
              <w:t>in field maintenance/cleaning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(CMD)</w:t>
              <w:tab/>
              <w:t>mud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</w:t>
            </w:r>
          </w:p>
          <w:p>
            <w:pPr>
              <w:pStyle w:val="TableParagraph"/>
              <w:tabs>
                <w:tab w:pos="1711" w:val="left" w:leader="none"/>
              </w:tabs>
              <w:ind w:left="828" w:right="6760"/>
              <w:rPr>
                <w:sz w:val="24"/>
              </w:rPr>
            </w:pPr>
            <w:r>
              <w:rPr>
                <w:sz w:val="24"/>
              </w:rPr>
              <w:t>(CND)</w:t>
              <w:tab/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deployment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begins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(CRE)</w:t>
              <w:tab/>
              <w:t>significant rain event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(CSM)</w:t>
              <w:tab/>
              <w:t>see metadata</w:t>
            </w:r>
          </w:p>
          <w:p>
            <w:pPr>
              <w:pStyle w:val="TableParagraph"/>
              <w:tabs>
                <w:tab w:pos="1728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(CTS)</w:t>
              <w:tab/>
              <w:t>turbidity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spike</w:t>
            </w:r>
          </w:p>
          <w:p>
            <w:pPr>
              <w:pStyle w:val="TableParagraph"/>
              <w:spacing w:line="290" w:lineRule="atLeast"/>
              <w:ind w:left="828" w:right="6137"/>
              <w:jc w:val="both"/>
              <w:rPr>
                <w:sz w:val="24"/>
              </w:rPr>
            </w:pPr>
            <w:r>
              <w:rPr>
                <w:sz w:val="24"/>
              </w:rPr>
              <w:t>(CVT)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 vandalism/tampering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(CWD)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 collected at wrong depth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(CWE)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</w:p>
        </w:tc>
      </w:tr>
    </w:tbl>
    <w:p>
      <w:pPr>
        <w:spacing w:after="0" w:line="290" w:lineRule="atLeast"/>
        <w:jc w:val="both"/>
        <w:rPr>
          <w:sz w:val="24"/>
        </w:rPr>
        <w:sectPr>
          <w:pgSz w:w="12240" w:h="15840"/>
          <w:pgMar w:header="475" w:footer="0" w:top="700" w:bottom="280" w:left="500" w:right="680"/>
        </w:sectPr>
      </w:pPr>
    </w:p>
    <w:p>
      <w:pPr>
        <w:spacing w:before="39"/>
        <w:ind w:left="12397" w:right="0" w:firstLine="0"/>
        <w:jc w:val="left"/>
        <w:rPr>
          <w:sz w:val="22"/>
        </w:rPr>
      </w:pP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updated:</w:t>
      </w:r>
      <w:r>
        <w:rPr>
          <w:spacing w:val="-3"/>
          <w:sz w:val="22"/>
        </w:rPr>
        <w:t> </w:t>
      </w:r>
      <w:r>
        <w:rPr>
          <w:sz w:val="22"/>
        </w:rPr>
        <w:t>12/15/23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6600-series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sensor specifications.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0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711"/>
        <w:gridCol w:w="1529"/>
        <w:gridCol w:w="1620"/>
        <w:gridCol w:w="1352"/>
        <w:gridCol w:w="2880"/>
        <w:gridCol w:w="1621"/>
        <w:gridCol w:w="1440"/>
      </w:tblGrid>
      <w:tr>
        <w:trPr>
          <w:trHeight w:val="472" w:hRule="atLeast"/>
        </w:trPr>
        <w:tc>
          <w:tcPr>
            <w:tcW w:w="1548" w:type="dxa"/>
          </w:tcPr>
          <w:p>
            <w:pPr>
              <w:pStyle w:val="TableParagraph"/>
              <w:spacing w:before="102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Parameter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2"/>
              <w:ind w:left="238" w:right="23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Units</w:t>
            </w:r>
          </w:p>
        </w:tc>
        <w:tc>
          <w:tcPr>
            <w:tcW w:w="1529" w:type="dxa"/>
          </w:tcPr>
          <w:p>
            <w:pPr>
              <w:pStyle w:val="TableParagraph"/>
              <w:spacing w:before="102"/>
              <w:ind w:left="220" w:right="209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Sensor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type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2"/>
              <w:ind w:left="170" w:right="159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Model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2"/>
              <w:ind w:left="127" w:right="12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Range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2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Accuracy</w:t>
            </w:r>
          </w:p>
        </w:tc>
        <w:tc>
          <w:tcPr>
            <w:tcW w:w="1621" w:type="dxa"/>
          </w:tcPr>
          <w:p>
            <w:pPr>
              <w:pStyle w:val="TableParagraph"/>
              <w:spacing w:before="102"/>
              <w:ind w:left="137" w:right="124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Resolution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2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Other</w:t>
            </w:r>
          </w:p>
        </w:tc>
      </w:tr>
      <w:tr>
        <w:trPr>
          <w:trHeight w:val="806" w:hRule="atLeast"/>
        </w:trPr>
        <w:tc>
          <w:tcPr>
            <w:tcW w:w="154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70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Conductivity</w:t>
            </w:r>
          </w:p>
        </w:tc>
        <w:tc>
          <w:tcPr>
            <w:tcW w:w="1711" w:type="dxa"/>
          </w:tcPr>
          <w:p>
            <w:pPr>
              <w:pStyle w:val="TableParagraph"/>
              <w:spacing w:before="133"/>
              <w:ind w:left="163" w:right="151" w:firstLine="60"/>
              <w:rPr>
                <w:sz w:val="22"/>
              </w:rPr>
            </w:pPr>
            <w:r>
              <w:rPr>
                <w:sz w:val="22"/>
              </w:rPr>
              <w:t>Microsiemens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(µS/cm)</w:t>
            </w:r>
          </w:p>
        </w:tc>
        <w:tc>
          <w:tcPr>
            <w:tcW w:w="1529" w:type="dxa"/>
          </w:tcPr>
          <w:p>
            <w:pPr>
              <w:pStyle w:val="TableParagraph"/>
              <w:spacing w:before="133"/>
              <w:ind w:left="336" w:right="309" w:firstLine="153"/>
              <w:rPr>
                <w:sz w:val="22"/>
              </w:rPr>
            </w:pPr>
            <w:r>
              <w:rPr>
                <w:sz w:val="22"/>
              </w:rPr>
              <w:t>Nickel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electrode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6560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3"/>
              <w:ind w:left="346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</w:p>
          <w:p>
            <w:pPr>
              <w:pStyle w:val="TableParagraph"/>
              <w:ind w:left="387"/>
              <w:rPr>
                <w:sz w:val="22"/>
              </w:rPr>
            </w:pPr>
            <w:r>
              <w:rPr>
                <w:sz w:val="22"/>
              </w:rPr>
              <w:t>µS/cm</w:t>
            </w:r>
          </w:p>
        </w:tc>
        <w:tc>
          <w:tcPr>
            <w:tcW w:w="288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9" w:right="162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-0.5%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µS/cm</w:t>
            </w:r>
          </w:p>
        </w:tc>
        <w:tc>
          <w:tcPr>
            <w:tcW w:w="1621" w:type="dxa"/>
          </w:tcPr>
          <w:p>
            <w:pPr>
              <w:pStyle w:val="TableParagraph"/>
              <w:spacing w:line="268" w:lineRule="exact"/>
              <w:ind w:left="315"/>
              <w:rPr>
                <w:sz w:val="22"/>
              </w:rPr>
            </w:pPr>
            <w:r>
              <w:rPr>
                <w:sz w:val="22"/>
              </w:rPr>
              <w:t>0.001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0.1</w:t>
            </w:r>
          </w:p>
          <w:p>
            <w:pPr>
              <w:pStyle w:val="TableParagraph"/>
              <w:spacing w:line="270" w:lineRule="atLeast"/>
              <w:ind w:left="286" w:right="182" w:hanging="80"/>
              <w:rPr>
                <w:sz w:val="22"/>
              </w:rPr>
            </w:pPr>
            <w:r>
              <w:rPr>
                <w:sz w:val="22"/>
              </w:rPr>
              <w:t>µS/cm (range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dependent)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1656" w:hRule="atLeast"/>
        </w:trPr>
        <w:tc>
          <w:tcPr>
            <w:tcW w:w="15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3" w:right="309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Dissolved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oxygen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42" w:right="232"/>
              <w:jc w:val="center"/>
              <w:rPr>
                <w:sz w:val="22"/>
              </w:rPr>
            </w:pPr>
            <w:r>
              <w:rPr>
                <w:sz w:val="22"/>
              </w:rPr>
              <w:t>Air saturation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(%)</w:t>
            </w:r>
          </w:p>
          <w:p>
            <w:pPr>
              <w:pStyle w:val="TableParagraph"/>
              <w:spacing w:line="269" w:lineRule="exact" w:before="1"/>
              <w:ind w:left="240" w:right="232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</w:t>
            </w:r>
          </w:p>
          <w:p>
            <w:pPr>
              <w:pStyle w:val="TableParagraph"/>
              <w:spacing w:line="268" w:lineRule="exact"/>
              <w:ind w:left="241" w:right="23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6"/>
              <w:ind w:left="220" w:right="209"/>
              <w:jc w:val="center"/>
              <w:rPr>
                <w:sz w:val="22"/>
              </w:rPr>
            </w:pPr>
            <w:r>
              <w:rPr>
                <w:sz w:val="22"/>
              </w:rPr>
              <w:t>Optical</w:t>
            </w:r>
          </w:p>
          <w:p>
            <w:pPr>
              <w:pStyle w:val="TableParagraph"/>
              <w:spacing w:line="269" w:lineRule="exact" w:before="1"/>
              <w:ind w:left="220" w:right="207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</w:t>
            </w:r>
          </w:p>
          <w:p>
            <w:pPr>
              <w:pStyle w:val="TableParagraph"/>
              <w:spacing w:line="268" w:lineRule="exact"/>
              <w:ind w:left="220" w:right="209"/>
              <w:jc w:val="center"/>
              <w:rPr>
                <w:sz w:val="22"/>
              </w:rPr>
            </w:pPr>
            <w:r>
              <w:rPr>
                <w:sz w:val="22"/>
              </w:rPr>
              <w:t>Calculated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70" w:right="157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ROX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6"/>
              <w:ind w:left="131" w:right="121"/>
              <w:jc w:val="center"/>
              <w:rPr>
                <w:sz w:val="22"/>
              </w:rPr>
            </w:pPr>
            <w:r>
              <w:rPr>
                <w:sz w:val="22"/>
              </w:rPr>
              <w:t>0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500%</w:t>
            </w:r>
          </w:p>
          <w:p>
            <w:pPr>
              <w:pStyle w:val="TableParagraph"/>
              <w:spacing w:line="269" w:lineRule="exact" w:before="1"/>
              <w:ind w:left="130" w:right="122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</w:t>
            </w:r>
          </w:p>
          <w:p>
            <w:pPr>
              <w:pStyle w:val="TableParagraph"/>
              <w:spacing w:line="268" w:lineRule="exact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mg/L</w:t>
            </w:r>
          </w:p>
        </w:tc>
        <w:tc>
          <w:tcPr>
            <w:tcW w:w="2880" w:type="dxa"/>
          </w:tcPr>
          <w:p>
            <w:pPr>
              <w:pStyle w:val="TableParagraph"/>
              <w:spacing w:line="278" w:lineRule="exact"/>
              <w:ind w:left="169" w:right="158"/>
              <w:jc w:val="center"/>
              <w:rPr>
                <w:sz w:val="22"/>
              </w:rPr>
            </w:pPr>
            <w:r>
              <w:rPr>
                <w:sz w:val="22"/>
              </w:rPr>
              <w:t>0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200%: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1%</w:t>
            </w:r>
          </w:p>
          <w:p>
            <w:pPr>
              <w:pStyle w:val="TableParagraph"/>
              <w:spacing w:before="1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500%: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15%</w:t>
            </w:r>
          </w:p>
          <w:p>
            <w:pPr>
              <w:pStyle w:val="TableParagraph"/>
              <w:spacing w:line="269" w:lineRule="exact"/>
              <w:ind w:left="169" w:right="159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</w:t>
            </w:r>
          </w:p>
          <w:p>
            <w:pPr>
              <w:pStyle w:val="TableParagraph"/>
              <w:ind w:left="169" w:right="157"/>
              <w:jc w:val="center"/>
              <w:rPr>
                <w:sz w:val="22"/>
              </w:rPr>
            </w:pPr>
            <w:r>
              <w:rPr>
                <w:sz w:val="22"/>
              </w:rPr>
              <w:t>0 – 20 mg/L: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-0.1 mg/L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(whichever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greater);</w:t>
            </w:r>
          </w:p>
          <w:p>
            <w:pPr>
              <w:pStyle w:val="TableParagraph"/>
              <w:spacing w:line="259" w:lineRule="exact"/>
              <w:ind w:left="169" w:right="15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mg/L: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-15%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6"/>
              <w:ind w:left="137" w:right="128"/>
              <w:jc w:val="center"/>
              <w:rPr>
                <w:sz w:val="22"/>
              </w:rPr>
            </w:pPr>
            <w:r>
              <w:rPr>
                <w:sz w:val="22"/>
              </w:rPr>
              <w:t>0.1%</w:t>
            </w:r>
          </w:p>
          <w:p>
            <w:pPr>
              <w:pStyle w:val="TableParagraph"/>
              <w:spacing w:line="269" w:lineRule="exact" w:before="1"/>
              <w:ind w:left="137" w:right="124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</w:t>
            </w:r>
          </w:p>
          <w:p>
            <w:pPr>
              <w:pStyle w:val="TableParagraph"/>
              <w:spacing w:line="268" w:lineRule="exact"/>
              <w:ind w:left="361"/>
              <w:rPr>
                <w:sz w:val="22"/>
              </w:rPr>
            </w:pPr>
            <w:r>
              <w:rPr>
                <w:sz w:val="22"/>
              </w:rPr>
              <w:t>0.01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mg/L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537" w:hRule="atLeast"/>
        </w:trPr>
        <w:tc>
          <w:tcPr>
            <w:tcW w:w="1548" w:type="dxa"/>
          </w:tcPr>
          <w:p>
            <w:pPr>
              <w:pStyle w:val="TableParagraph"/>
              <w:spacing w:line="267" w:lineRule="exact" w:before="1"/>
              <w:ind w:left="169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</w:p>
          <w:p>
            <w:pPr>
              <w:pStyle w:val="TableParagraph"/>
              <w:spacing w:line="248" w:lineRule="exact"/>
              <w:ind w:left="172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temperature</w:t>
            </w:r>
          </w:p>
        </w:tc>
        <w:tc>
          <w:tcPr>
            <w:tcW w:w="1711" w:type="dxa"/>
          </w:tcPr>
          <w:p>
            <w:pPr>
              <w:pStyle w:val="TableParagraph"/>
              <w:spacing w:before="129"/>
              <w:ind w:right="343"/>
              <w:jc w:val="right"/>
              <w:rPr>
                <w:sz w:val="22"/>
              </w:rPr>
            </w:pPr>
            <w:r>
              <w:rPr>
                <w:sz w:val="22"/>
              </w:rPr>
              <w:t>Celsius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C)</w:t>
            </w:r>
          </w:p>
        </w:tc>
        <w:tc>
          <w:tcPr>
            <w:tcW w:w="1529" w:type="dxa"/>
          </w:tcPr>
          <w:p>
            <w:pPr>
              <w:pStyle w:val="TableParagraph"/>
              <w:spacing w:before="136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Thermistor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6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6560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29"/>
              <w:ind w:left="130" w:right="122"/>
              <w:jc w:val="center"/>
              <w:rPr>
                <w:sz w:val="22"/>
              </w:rPr>
            </w:pPr>
            <w:r>
              <w:rPr>
                <w:sz w:val="22"/>
              </w:rPr>
              <w:t>-5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2880" w:type="dxa"/>
          </w:tcPr>
          <w:p>
            <w:pPr>
              <w:pStyle w:val="TableParagraph"/>
              <w:spacing w:before="129"/>
              <w:ind w:left="169" w:right="159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0.15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621" w:type="dxa"/>
          </w:tcPr>
          <w:p>
            <w:pPr>
              <w:pStyle w:val="TableParagraph"/>
              <w:spacing w:before="129"/>
              <w:ind w:left="488"/>
              <w:rPr>
                <w:sz w:val="22"/>
              </w:rPr>
            </w:pPr>
            <w:r>
              <w:rPr>
                <w:sz w:val="22"/>
              </w:rPr>
              <w:t>0.01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6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803" w:hRule="atLeast"/>
        </w:trPr>
        <w:tc>
          <w:tcPr>
            <w:tcW w:w="15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70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Acidity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225" w:right="217" w:hanging="1"/>
              <w:jc w:val="center"/>
              <w:rPr>
                <w:sz w:val="22"/>
              </w:rPr>
            </w:pPr>
            <w:r>
              <w:rPr>
                <w:sz w:val="22"/>
              </w:rPr>
              <w:t>Hydrogen 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concentration</w:t>
            </w:r>
          </w:p>
          <w:p>
            <w:pPr>
              <w:pStyle w:val="TableParagraph"/>
              <w:spacing w:line="247" w:lineRule="exact" w:before="2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(pH)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99" w:right="186" w:hanging="1"/>
              <w:jc w:val="center"/>
              <w:rPr>
                <w:sz w:val="22"/>
              </w:rPr>
            </w:pPr>
            <w:r>
              <w:rPr>
                <w:sz w:val="22"/>
              </w:rPr>
              <w:t>Glass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combination</w:t>
            </w:r>
          </w:p>
          <w:p>
            <w:pPr>
              <w:pStyle w:val="TableParagraph"/>
              <w:spacing w:line="247" w:lineRule="exact" w:before="2"/>
              <w:ind w:left="218" w:right="209"/>
              <w:jc w:val="center"/>
              <w:rPr>
                <w:sz w:val="22"/>
              </w:rPr>
            </w:pPr>
            <w:r>
              <w:rPr>
                <w:sz w:val="22"/>
              </w:rPr>
              <w:t>electrode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1"/>
              <w:ind w:left="170" w:right="159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6589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Fast-</w:t>
            </w:r>
          </w:p>
          <w:p>
            <w:pPr>
              <w:pStyle w:val="TableParagraph"/>
              <w:spacing w:line="267" w:lineRule="exact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</w:t>
            </w:r>
          </w:p>
          <w:p>
            <w:pPr>
              <w:pStyle w:val="TableParagraph"/>
              <w:spacing w:line="247" w:lineRule="exact"/>
              <w:ind w:left="170" w:right="159"/>
              <w:jc w:val="center"/>
              <w:rPr>
                <w:sz w:val="22"/>
              </w:rPr>
            </w:pPr>
            <w:r>
              <w:rPr>
                <w:sz w:val="22"/>
              </w:rPr>
              <w:t>Sensor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0" w:right="122"/>
              <w:jc w:val="center"/>
              <w:rPr>
                <w:sz w:val="22"/>
              </w:rPr>
            </w:pPr>
            <w:r>
              <w:rPr>
                <w:sz w:val="22"/>
              </w:rPr>
              <w:t>0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 units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9" w:right="159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0.2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units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z w:val="22"/>
              </w:rPr>
              <w:t>0.01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803" w:hRule="atLeast"/>
        </w:trPr>
        <w:tc>
          <w:tcPr>
            <w:tcW w:w="15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8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Turbidity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92" w:hanging="8"/>
              <w:rPr>
                <w:sz w:val="22"/>
              </w:rPr>
            </w:pPr>
            <w:r>
              <w:rPr>
                <w:sz w:val="22"/>
              </w:rPr>
              <w:t>Nephelometric</w:t>
            </w:r>
          </w:p>
          <w:p>
            <w:pPr>
              <w:pStyle w:val="TableParagraph"/>
              <w:spacing w:line="270" w:lineRule="atLeast"/>
              <w:ind w:left="593" w:right="167" w:hanging="401"/>
              <w:rPr>
                <w:sz w:val="22"/>
              </w:rPr>
            </w:pPr>
            <w:r>
              <w:rPr>
                <w:sz w:val="22"/>
              </w:rPr>
              <w:t>Turbidity Units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(NTU)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20" w:right="209"/>
              <w:jc w:val="center"/>
              <w:rPr>
                <w:sz w:val="22"/>
              </w:rPr>
            </w:pPr>
            <w:r>
              <w:rPr>
                <w:sz w:val="22"/>
              </w:rPr>
              <w:t>Optical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9" w:right="159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6136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1"/>
              <w:ind w:left="129" w:right="122"/>
              <w:jc w:val="center"/>
              <w:rPr>
                <w:sz w:val="22"/>
              </w:rPr>
            </w:pPr>
            <w:r>
              <w:rPr>
                <w:sz w:val="22"/>
              </w:rPr>
              <w:t>0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1000</w:t>
            </w:r>
          </w:p>
          <w:p>
            <w:pPr>
              <w:pStyle w:val="TableParagraph"/>
              <w:ind w:left="127" w:right="122"/>
              <w:jc w:val="center"/>
              <w:rPr>
                <w:sz w:val="22"/>
              </w:rPr>
            </w:pPr>
            <w:r>
              <w:rPr>
                <w:sz w:val="22"/>
              </w:rPr>
              <w:t>NTU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6"/>
              <w:ind w:left="1078" w:right="95" w:hanging="95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2% or 0.3 NTU (whichever is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greater)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sz w:val="22"/>
              </w:rPr>
              <w:t>0.1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NTU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828" w:hRule="atLeast"/>
        </w:trPr>
        <w:tc>
          <w:tcPr>
            <w:tcW w:w="154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68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  <w:tc>
          <w:tcPr>
            <w:tcW w:w="171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Meters/Feet</w:t>
            </w:r>
          </w:p>
        </w:tc>
        <w:tc>
          <w:tcPr>
            <w:tcW w:w="1529" w:type="dxa"/>
          </w:tcPr>
          <w:p>
            <w:pPr>
              <w:pStyle w:val="TableParagraph"/>
              <w:spacing w:before="144"/>
              <w:ind w:left="415" w:right="342" w:hanging="46"/>
              <w:rPr>
                <w:sz w:val="22"/>
              </w:rPr>
            </w:pPr>
            <w:r>
              <w:rPr>
                <w:sz w:val="22"/>
              </w:rPr>
              <w:t>Nitrogen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bubbler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4"/>
              <w:ind w:left="507" w:right="225" w:hanging="255"/>
              <w:rPr>
                <w:sz w:val="22"/>
              </w:rPr>
            </w:pPr>
            <w:r>
              <w:rPr>
                <w:sz w:val="22"/>
              </w:rPr>
              <w:t>OTT Bubbler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Sensor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4"/>
              <w:ind w:left="305"/>
              <w:rPr>
                <w:sz w:val="22"/>
              </w:rPr>
            </w:pPr>
            <w:r>
              <w:rPr>
                <w:sz w:val="22"/>
              </w:rPr>
              <w:t>0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</w:p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(15.24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m)</w:t>
            </w:r>
          </w:p>
        </w:tc>
        <w:tc>
          <w:tcPr>
            <w:tcW w:w="2880" w:type="dxa"/>
          </w:tcPr>
          <w:p>
            <w:pPr>
              <w:pStyle w:val="TableParagraph"/>
              <w:spacing w:line="278" w:lineRule="exact"/>
              <w:ind w:left="169" w:right="162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ft: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0.01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(0.003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m);</w:t>
            </w:r>
          </w:p>
          <w:p>
            <w:pPr>
              <w:pStyle w:val="TableParagraph"/>
              <w:ind w:left="169" w:right="16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ft: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0.065%;</w:t>
            </w:r>
          </w:p>
          <w:p>
            <w:pPr>
              <w:pStyle w:val="TableParagraph"/>
              <w:spacing w:line="249" w:lineRule="exact"/>
              <w:ind w:left="169" w:right="15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(0.006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m)</w:t>
            </w:r>
          </w:p>
        </w:tc>
        <w:tc>
          <w:tcPr>
            <w:tcW w:w="1621" w:type="dxa"/>
          </w:tcPr>
          <w:p>
            <w:pPr>
              <w:pStyle w:val="TableParagraph"/>
              <w:spacing w:line="270" w:lineRule="atLeast"/>
              <w:ind w:left="135" w:right="123" w:hanging="1"/>
              <w:jc w:val="center"/>
              <w:rPr>
                <w:sz w:val="22"/>
              </w:rPr>
            </w:pPr>
            <w:r>
              <w:rPr>
                <w:sz w:val="22"/>
              </w:rPr>
              <w:t>Max. traceable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rate of change: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ft/minute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4"/>
              <w:ind w:left="177" w:right="149" w:firstLine="96"/>
              <w:rPr>
                <w:sz w:val="22"/>
              </w:rPr>
            </w:pPr>
            <w:r>
              <w:rPr>
                <w:sz w:val="22"/>
              </w:rPr>
              <w:t>Vented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atmosphere</w:t>
            </w:r>
          </w:p>
        </w:tc>
      </w:tr>
      <w:tr>
        <w:trPr>
          <w:trHeight w:val="806" w:hRule="atLeast"/>
        </w:trPr>
        <w:tc>
          <w:tcPr>
            <w:tcW w:w="1548" w:type="dxa"/>
          </w:tcPr>
          <w:p>
            <w:pPr>
              <w:pStyle w:val="TableParagraph"/>
              <w:ind w:left="170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 level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(sonde;</w:t>
            </w:r>
          </w:p>
          <w:p>
            <w:pPr>
              <w:pStyle w:val="TableParagraph"/>
              <w:spacing w:line="249" w:lineRule="exact"/>
              <w:ind w:left="166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backup)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341"/>
              <w:jc w:val="right"/>
              <w:rPr>
                <w:sz w:val="22"/>
              </w:rPr>
            </w:pPr>
            <w:r>
              <w:rPr>
                <w:sz w:val="22"/>
              </w:rPr>
              <w:t>Meters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(m)</w:t>
            </w:r>
          </w:p>
        </w:tc>
        <w:tc>
          <w:tcPr>
            <w:tcW w:w="1529" w:type="dxa"/>
          </w:tcPr>
          <w:p>
            <w:pPr>
              <w:pStyle w:val="TableParagraph"/>
              <w:ind w:left="374" w:right="180" w:hanging="166"/>
              <w:rPr>
                <w:sz w:val="22"/>
              </w:rPr>
            </w:pPr>
            <w:r>
              <w:rPr>
                <w:sz w:val="22"/>
              </w:rPr>
              <w:t>Strain gauge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pressure</w:t>
            </w:r>
          </w:p>
          <w:p>
            <w:pPr>
              <w:pStyle w:val="TableParagraph"/>
              <w:spacing w:line="249" w:lineRule="exact"/>
              <w:ind w:left="281"/>
              <w:rPr>
                <w:sz w:val="22"/>
              </w:rPr>
            </w:pPr>
            <w:r>
              <w:rPr>
                <w:sz w:val="22"/>
              </w:rPr>
              <w:t>transducer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70" w:right="158"/>
              <w:jc w:val="center"/>
              <w:rPr>
                <w:sz w:val="22"/>
              </w:rPr>
            </w:pPr>
            <w:r>
              <w:rPr>
                <w:sz w:val="22"/>
              </w:rPr>
              <w:t>YSI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6600V2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3"/>
              <w:ind w:left="267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 ft</w:t>
            </w:r>
          </w:p>
          <w:p>
            <w:pPr>
              <w:pStyle w:val="TableParagraph"/>
              <w:ind w:left="356"/>
              <w:rPr>
                <w:sz w:val="22"/>
              </w:rPr>
            </w:pPr>
            <w:r>
              <w:rPr>
                <w:sz w:val="22"/>
              </w:rPr>
              <w:t>(9.1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m)</w:t>
            </w:r>
          </w:p>
        </w:tc>
        <w:tc>
          <w:tcPr>
            <w:tcW w:w="2880" w:type="dxa"/>
          </w:tcPr>
          <w:p>
            <w:pPr>
              <w:pStyle w:val="TableParagraph"/>
              <w:spacing w:before="133"/>
              <w:ind w:left="158"/>
              <w:rPr>
                <w:sz w:val="22"/>
              </w:rPr>
            </w:pPr>
            <w:r>
              <w:rPr>
                <w:sz w:val="22"/>
              </w:rPr>
              <w:t>0-10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+/-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(0.003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m);</w:t>
            </w: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10-30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+/-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0.06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(0.018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m)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3"/>
              <w:ind w:left="137" w:right="129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(0.001</w:t>
            </w:r>
          </w:p>
          <w:p>
            <w:pPr>
              <w:pStyle w:val="TableParagraph"/>
              <w:ind w:left="137" w:right="123"/>
              <w:jc w:val="center"/>
              <w:rPr>
                <w:sz w:val="22"/>
              </w:rPr>
            </w:pPr>
            <w:r>
              <w:rPr>
                <w:sz w:val="22"/>
              </w:rPr>
              <w:t>m)</w:t>
            </w:r>
          </w:p>
        </w:tc>
        <w:tc>
          <w:tcPr>
            <w:tcW w:w="1440" w:type="dxa"/>
          </w:tcPr>
          <w:p>
            <w:pPr>
              <w:pStyle w:val="TableParagraph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Corrected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atm.</w:t>
            </w:r>
          </w:p>
          <w:p>
            <w:pPr>
              <w:pStyle w:val="TableParagraph"/>
              <w:spacing w:line="249" w:lineRule="exact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pressure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headerReference w:type="default" r:id="rId11"/>
          <w:pgSz w:w="15840" w:h="12240" w:orient="landscape"/>
          <w:pgMar w:header="0" w:footer="0" w:top="680" w:bottom="280" w:left="620" w:right="600"/>
        </w:sectPr>
      </w:pPr>
    </w:p>
    <w:p>
      <w:pPr>
        <w:spacing w:before="79"/>
        <w:ind w:left="744" w:right="74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Characterizing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cross-channel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variability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Mohawk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Lock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HRECOS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site.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744" w:right="74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Prepared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by: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744" w:right="74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Stuart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Findlay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448" w:lineRule="auto" w:before="0"/>
        <w:ind w:left="2954" w:right="294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Cary Institute of Ecosystem Studies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Millbrook,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NY</w:t>
      </w:r>
    </w:p>
    <w:p>
      <w:pPr>
        <w:spacing w:before="2"/>
        <w:ind w:left="744" w:right="74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July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2015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61"/>
        <w:ind w:left="100" w:right="206"/>
      </w:pPr>
      <w:r>
        <w:rPr/>
        <w:t>In June of 2012 and April 2014 we characterized the variability of water quality variables</w:t>
      </w:r>
      <w:r>
        <w:rPr>
          <w:spacing w:val="1"/>
        </w:rPr>
        <w:t> </w:t>
      </w:r>
      <w:r>
        <w:rPr/>
        <w:t>adjacent to the Mohawk Lock 8 HRECOS installation.</w:t>
      </w:r>
      <w:r>
        <w:rPr>
          <w:spacing w:val="1"/>
        </w:rPr>
        <w:t> </w:t>
      </w:r>
      <w:r>
        <w:rPr/>
        <w:t>The two dates were sampled to capture</w:t>
      </w:r>
      <w:r>
        <w:rPr>
          <w:spacing w:val="1"/>
        </w:rPr>
        <w:t> </w:t>
      </w:r>
      <w:r>
        <w:rPr/>
        <w:t>conditions below the lock at a time the water control logs were in place (June) versus removed</w:t>
      </w:r>
      <w:r>
        <w:rPr>
          <w:spacing w:val="1"/>
        </w:rPr>
        <w:t> </w:t>
      </w:r>
      <w:r>
        <w:rPr/>
        <w:t>(April).</w:t>
      </w:r>
      <w:r>
        <w:rPr>
          <w:spacing w:val="1"/>
        </w:rPr>
        <w:t> </w:t>
      </w:r>
      <w:r>
        <w:rPr/>
        <w:t>We followed the established procedures to determine the representativeness of near</w:t>
      </w:r>
      <w:r>
        <w:rPr>
          <w:spacing w:val="1"/>
        </w:rPr>
        <w:t> </w:t>
      </w:r>
      <w:r>
        <w:rPr/>
        <w:t>shore sites in the HRECOS network, towing a sonde across the channel adjacent to the fixed</w:t>
      </w:r>
      <w:r>
        <w:rPr>
          <w:spacing w:val="1"/>
        </w:rPr>
        <w:t> </w:t>
      </w:r>
      <w:r>
        <w:rPr/>
        <w:t>sonde</w:t>
      </w:r>
      <w:r>
        <w:rPr>
          <w:spacing w:val="-2"/>
        </w:rPr>
        <w:t> </w:t>
      </w:r>
      <w:r>
        <w:rPr/>
        <w:t>location.</w:t>
      </w:r>
      <w:r>
        <w:rPr>
          <w:spacing w:val="59"/>
        </w:rPr>
        <w:t> </w:t>
      </w:r>
      <w:r>
        <w:rPr/>
        <w:t>At three sites (See</w:t>
      </w:r>
      <w:r>
        <w:rPr>
          <w:spacing w:val="-3"/>
        </w:rPr>
        <w:t> </w:t>
      </w:r>
      <w:r>
        <w:rPr/>
        <w:t>Fig. 1)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sampled</w:t>
      </w:r>
      <w:r>
        <w:rPr>
          <w:spacing w:val="-1"/>
        </w:rPr>
        <w:t> </w:t>
      </w:r>
      <w:r>
        <w:rPr/>
        <w:t>near surface</w:t>
      </w:r>
      <w:r>
        <w:rPr>
          <w:spacing w:val="-1"/>
        </w:rPr>
        <w:t> </w:t>
      </w:r>
      <w:r>
        <w:rPr/>
        <w:t>(~</w:t>
      </w:r>
      <w:r>
        <w:rPr>
          <w:spacing w:val="-2"/>
        </w:rPr>
        <w:t> </w:t>
      </w:r>
      <w:r>
        <w:rPr/>
        <w:t>1 m) and at</w:t>
      </w:r>
      <w:r>
        <w:rPr>
          <w:spacing w:val="-1"/>
        </w:rPr>
        <w:t> </w:t>
      </w:r>
      <w:r>
        <w:rPr/>
        <w:t>depth (2-3</w:t>
      </w:r>
      <w:r>
        <w:rPr>
          <w:spacing w:val="-1"/>
        </w:rPr>
        <w:t> </w:t>
      </w:r>
      <w:r>
        <w:rPr/>
        <w:t>m)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examine</w:t>
      </w:r>
      <w:r>
        <w:rPr>
          <w:spacing w:val="-1"/>
        </w:rPr>
        <w:t> </w:t>
      </w:r>
      <w:r>
        <w:rPr/>
        <w:t>any vertical variability.</w:t>
      </w:r>
    </w:p>
    <w:p>
      <w:pPr>
        <w:spacing w:before="200"/>
        <w:ind w:left="1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Fig.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Map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Lock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transect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sampling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locations.</w:t>
      </w:r>
    </w:p>
    <w:p>
      <w:pPr>
        <w:pStyle w:val="BodyText"/>
        <w:spacing w:before="8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154346</wp:posOffset>
            </wp:positionV>
            <wp:extent cx="5846988" cy="3766185"/>
            <wp:effectExtent l="0" t="0" r="0" b="0"/>
            <wp:wrapTopAndBottom/>
            <wp:docPr id="3" name="image2.jpeg" descr="mohawklock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988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12"/>
          <w:pgSz w:w="12240" w:h="15840"/>
          <w:pgMar w:header="0" w:footer="0" w:top="1360" w:bottom="280" w:left="1340" w:right="1340"/>
        </w:sectPr>
      </w:pPr>
    </w:p>
    <w:p>
      <w:pPr>
        <w:pStyle w:val="BodyText"/>
        <w:spacing w:line="276" w:lineRule="auto" w:before="79"/>
        <w:ind w:left="100" w:right="101"/>
      </w:pPr>
      <w:r>
        <w:rPr/>
        <w:t>None of the solutes or dissolved oxygen showed significant variability across the channel or with</w:t>
      </w:r>
      <w:r>
        <w:rPr>
          <w:spacing w:val="-57"/>
        </w:rPr>
        <w:t> </w:t>
      </w:r>
      <w:r>
        <w:rPr/>
        <w:t>depth.</w:t>
      </w:r>
      <w:r>
        <w:rPr>
          <w:spacing w:val="1"/>
        </w:rPr>
        <w:t> </w:t>
      </w:r>
      <w:r>
        <w:rPr/>
        <w:t>This is evident in a box-plot showing dissolved oxygen for the two dates broken out by</w:t>
      </w:r>
      <w:r>
        <w:rPr>
          <w:spacing w:val="1"/>
        </w:rPr>
        <w:t> </w:t>
      </w:r>
      <w:r>
        <w:rPr/>
        <w:t>shallow/deep samples (Fig. 2).</w:t>
      </w:r>
      <w:r>
        <w:rPr>
          <w:spacing w:val="1"/>
        </w:rPr>
        <w:t> </w:t>
      </w:r>
      <w:r>
        <w:rPr/>
        <w:t>There is clearly a seasonal difference, with April concentrations</w:t>
      </w:r>
      <w:r>
        <w:rPr>
          <w:spacing w:val="1"/>
        </w:rPr>
        <w:t> </w:t>
      </w:r>
      <w:r>
        <w:rPr/>
        <w:t>much higher due to cooler temperatures.</w:t>
      </w:r>
      <w:r>
        <w:rPr>
          <w:spacing w:val="1"/>
        </w:rPr>
        <w:t> </w:t>
      </w:r>
      <w:r>
        <w:rPr/>
        <w:t>Turbidity is typically the variable with the greatest</w:t>
      </w:r>
      <w:r>
        <w:rPr>
          <w:spacing w:val="1"/>
        </w:rPr>
        <w:t> </w:t>
      </w:r>
      <w:r>
        <w:rPr/>
        <w:t>variability both horizontally and vertically in prior HRECOS cross-channel sampling.</w:t>
      </w:r>
      <w:r>
        <w:rPr>
          <w:spacing w:val="1"/>
        </w:rPr>
        <w:t> </w:t>
      </w:r>
      <w:r>
        <w:rPr/>
        <w:t>At this</w:t>
      </w:r>
      <w:r>
        <w:rPr>
          <w:spacing w:val="1"/>
        </w:rPr>
        <w:t> </w:t>
      </w:r>
      <w:r>
        <w:rPr/>
        <w:t>Mohawk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variability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(as</w:t>
      </w:r>
      <w:r>
        <w:rPr>
          <w:spacing w:val="2"/>
        </w:rPr>
        <w:t> </w:t>
      </w:r>
      <w:r>
        <w:rPr/>
        <w:t>expected)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much</w:t>
      </w:r>
      <w:r>
        <w:rPr>
          <w:spacing w:val="-57"/>
        </w:rPr>
        <w:t> </w:t>
      </w:r>
      <w:r>
        <w:rPr/>
        <w:t>higher</w:t>
      </w:r>
      <w:r>
        <w:rPr>
          <w:spacing w:val="-3"/>
        </w:rPr>
        <w:t> </w:t>
      </w:r>
      <w:r>
        <w:rPr/>
        <w:t>levels in April than June</w:t>
      </w:r>
      <w:r>
        <w:rPr>
          <w:spacing w:val="-1"/>
        </w:rPr>
        <w:t> </w:t>
      </w:r>
      <w:r>
        <w:rPr/>
        <w:t>(Fig. 3)</w:t>
      </w:r>
    </w:p>
    <w:p>
      <w:pPr>
        <w:spacing w:line="276" w:lineRule="auto" w:before="200"/>
        <w:ind w:left="100" w:right="426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Fig. 2: Box plot comparing dissolved oxygen for two dates at two depths (shallow (s) and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deep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(d)).  Error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bars are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 Std Error.</w:t>
      </w:r>
    </w:p>
    <w:p>
      <w:pPr>
        <w:spacing w:after="0" w:line="276" w:lineRule="auto"/>
        <w:jc w:val="left"/>
        <w:rPr>
          <w:rFonts w:ascii="Times New Roman"/>
          <w:sz w:val="24"/>
        </w:rPr>
        <w:sectPr>
          <w:headerReference w:type="default" r:id="rId14"/>
          <w:pgSz w:w="12240" w:h="15840"/>
          <w:pgMar w:header="0" w:footer="0" w:top="1360" w:bottom="280" w:left="1340" w:right="13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2.060005pt;margin-top:72.062080pt;width:468.05pt;height:326.25pt;mso-position-horizontal-relative:page;mso-position-vertical-relative:page;z-index:15729664" coordorigin="1441,1441" coordsize="9361,6525">
            <v:rect style="position:absolute;left:1441;top:1441;width:9361;height:6525" filled="true" fillcolor="#fffaef" stroked="false">
              <v:fill type="solid"/>
            </v:rect>
            <v:rect style="position:absolute;left:9107;top:7258;width:96;height:90" filled="false" stroked="true" strokeweight=".715119pt" strokecolor="#800000">
              <v:stroke dashstyle="solid"/>
            </v:rect>
            <v:rect style="position:absolute;left:9067;top:7443;width:161;height:179" filled="false" stroked="true" strokeweight="1.439799pt" strokecolor="#800000">
              <v:stroke dashstyle="solid"/>
            </v:rect>
            <v:shape style="position:absolute;left:9067;top:7671;width:161;height:179" coordorigin="9067,7671" coordsize="161,179" path="m9067,7671l9228,7671m9147,7671l9147,7850e" filled="false" stroked="true" strokeweight=".717044pt" strokecolor="#800000">
              <v:path arrowok="t"/>
              <v:stroke dashstyle="solid"/>
            </v:shape>
            <v:rect style="position:absolute;left:2416;top:1664;width:3151;height:5539" filled="true" fillcolor="#ffffff" stroked="false">
              <v:fill type="solid"/>
            </v:rect>
            <v:line style="position:absolute" from="2421,6848" to="5556,6848" stroked="true" strokeweight=".129887pt" strokecolor="#ffffff">
              <v:stroke dashstyle="solid"/>
            </v:line>
            <v:line style="position:absolute" from="2421,6848" to="2435,6844" stroked="true" strokeweight=".130658pt" strokecolor="#c0c0c0">
              <v:stroke dashstyle="solid"/>
            </v:line>
            <v:line style="position:absolute" from="2451,6844" to="5526,6844" stroked="true" strokeweight=".129887pt" strokecolor="#c0c0c0">
              <v:stroke dashstyle="shortdot"/>
            </v:line>
            <v:line style="position:absolute" from="5541,6844" to="5555,6848" stroked="true" strokeweight=".130649pt" strokecolor="#c0c0c0">
              <v:stroke dashstyle="solid"/>
            </v:line>
            <v:line style="position:absolute" from="2421,6503" to="5556,6503" stroked="true" strokeweight=".129887pt" strokecolor="#ffffff">
              <v:stroke dashstyle="solid"/>
            </v:line>
            <v:line style="position:absolute" from="2421,6503" to="2435,6510" stroked="true" strokeweight=".131763pt" strokecolor="#c0c0c0">
              <v:stroke dashstyle="solid"/>
            </v:line>
            <v:line style="position:absolute" from="2451,6510" to="5526,6510" stroked="true" strokeweight=".129887pt" strokecolor="#c0c0c0">
              <v:stroke dashstyle="shortdot"/>
            </v:line>
            <v:line style="position:absolute" from="5541,6510" to="5555,6503" stroked="true" strokeweight=".131746pt" strokecolor="#c0c0c0">
              <v:stroke dashstyle="solid"/>
            </v:line>
            <v:line style="position:absolute" from="2421,6158" to="5556,6158" stroked="true" strokeweight=".129887pt" strokecolor="#ffffff">
              <v:stroke dashstyle="solid"/>
            </v:line>
            <v:line style="position:absolute" from="2421,6158" to="2435,6161" stroked="true" strokeweight=".130364pt" strokecolor="#c0c0c0">
              <v:stroke dashstyle="solid"/>
            </v:line>
            <v:line style="position:absolute" from="2451,6161" to="5526,6161" stroked="true" strokeweight=".129887pt" strokecolor="#c0c0c0">
              <v:stroke dashstyle="shortdot"/>
            </v:line>
            <v:line style="position:absolute" from="5541,6161" to="5555,6158" stroked="true" strokeweight=".130358pt" strokecolor="#c0c0c0">
              <v:stroke dashstyle="solid"/>
            </v:line>
            <v:line style="position:absolute" from="2421,5813" to="5556,5813" stroked="true" strokeweight=".129887pt" strokecolor="#ffffff">
              <v:stroke dashstyle="solid"/>
            </v:line>
            <v:line style="position:absolute" from="2420,5813" to="5557,5813" stroked="true" strokeweight=".129887pt" strokecolor="#c0c0c0">
              <v:stroke dashstyle="shortdot"/>
            </v:line>
            <v:line style="position:absolute" from="2421,5467" to="5556,5467" stroked="true" strokeweight=".129887pt" strokecolor="#ffffff">
              <v:stroke dashstyle="solid"/>
            </v:line>
            <v:line style="position:absolute" from="2421,5467" to="2435,5463" stroked="true" strokeweight=".130489pt" strokecolor="#c0c0c0">
              <v:stroke dashstyle="solid"/>
            </v:line>
            <v:line style="position:absolute" from="2451,5463" to="5526,5463" stroked="true" strokeweight=".129887pt" strokecolor="#c0c0c0">
              <v:stroke dashstyle="shortdot"/>
            </v:line>
            <v:line style="position:absolute" from="5541,5463" to="5555,5467" stroked="true" strokeweight=".130482pt" strokecolor="#c0c0c0">
              <v:stroke dashstyle="solid"/>
            </v:line>
            <v:line style="position:absolute" from="2421,5122" to="5556,5122" stroked="true" strokeweight=".129887pt" strokecolor="#ffffff">
              <v:stroke dashstyle="solid"/>
            </v:line>
            <v:line style="position:absolute" from="2421,5122" to="2435,5129" stroked="true" strokeweight=".131755pt" strokecolor="#c0c0c0">
              <v:stroke dashstyle="solid"/>
            </v:line>
            <v:line style="position:absolute" from="2451,5129" to="5526,5129" stroked="true" strokeweight=".129887pt" strokecolor="#c0c0c0">
              <v:stroke dashstyle="shortdot"/>
            </v:line>
            <v:line style="position:absolute" from="5541,5129" to="5555,5122" stroked="true" strokeweight=".131737pt" strokecolor="#c0c0c0">
              <v:stroke dashstyle="solid"/>
            </v:line>
            <v:line style="position:absolute" from="2421,4777" to="5556,4777" stroked="true" strokeweight=".129887pt" strokecolor="#ffffff">
              <v:stroke dashstyle="solid"/>
            </v:line>
            <v:line style="position:absolute" from="2421,4777" to="2435,4780" stroked="true" strokeweight=".130223pt" strokecolor="#c0c0c0">
              <v:stroke dashstyle="solid"/>
            </v:line>
            <v:line style="position:absolute" from="2451,4780" to="5526,4780" stroked="true" strokeweight=".129887pt" strokecolor="#c0c0c0">
              <v:stroke dashstyle="shortdot"/>
            </v:line>
            <v:line style="position:absolute" from="5541,4780" to="5555,4777" stroked="true" strokeweight=".130219pt" strokecolor="#c0c0c0">
              <v:stroke dashstyle="solid"/>
            </v:line>
            <v:line style="position:absolute" from="2421,4431" to="5556,4431" stroked="true" strokeweight=".129887pt" strokecolor="#ffffff">
              <v:stroke dashstyle="solid"/>
            </v:line>
            <v:line style="position:absolute" from="2421,4431" to="5555,4431" stroked="true" strokeweight=".129887pt" strokecolor="#c0c0c0">
              <v:stroke dashstyle="shortdot"/>
            </v:line>
            <v:line style="position:absolute" from="2421,4086" to="5556,4086" stroked="true" strokeweight=".129887pt" strokecolor="#ffffff">
              <v:stroke dashstyle="solid"/>
            </v:line>
            <v:line style="position:absolute" from="2421,4086" to="2435,4082" stroked="true" strokeweight=".130489pt" strokecolor="#c0c0c0">
              <v:stroke dashstyle="solid"/>
            </v:line>
            <v:line style="position:absolute" from="2451,4082" to="5526,4082" stroked="true" strokeweight=".129887pt" strokecolor="#c0c0c0">
              <v:stroke dashstyle="shortdot"/>
            </v:line>
            <v:line style="position:absolute" from="5541,4082" to="5555,4086" stroked="true" strokeweight=".130482pt" strokecolor="#c0c0c0">
              <v:stroke dashstyle="solid"/>
            </v:line>
            <v:line style="position:absolute" from="2421,3741" to="5556,3741" stroked="true" strokeweight=".129887pt" strokecolor="#ffffff">
              <v:stroke dashstyle="solid"/>
            </v:line>
            <v:line style="position:absolute" from="2421,3741" to="2435,3747" stroked="true" strokeweight=".131587pt" strokecolor="#c0c0c0">
              <v:stroke dashstyle="solid"/>
            </v:line>
            <v:line style="position:absolute" from="2451,3747" to="5526,3747" stroked="true" strokeweight=".129887pt" strokecolor="#c0c0c0">
              <v:stroke dashstyle="shortdot"/>
            </v:line>
            <v:line style="position:absolute" from="5541,3747" to="5555,3741" stroked="true" strokeweight=".131571pt" strokecolor="#c0c0c0">
              <v:stroke dashstyle="solid"/>
            </v:line>
            <v:line style="position:absolute" from="2421,3396" to="5556,3396" stroked="true" strokeweight=".129887pt" strokecolor="#ffffff">
              <v:stroke dashstyle="solid"/>
            </v:line>
            <v:line style="position:absolute" from="2421,3396" to="2435,3398" stroked="true" strokeweight=".130223pt" strokecolor="#c0c0c0">
              <v:stroke dashstyle="solid"/>
            </v:line>
            <v:line style="position:absolute" from="2451,3398" to="5526,3398" stroked="true" strokeweight=".129887pt" strokecolor="#c0c0c0">
              <v:stroke dashstyle="shortdot"/>
            </v:line>
            <v:line style="position:absolute" from="5541,3398" to="5555,3396" stroked="true" strokeweight=".130219pt" strokecolor="#c0c0c0">
              <v:stroke dashstyle="solid"/>
            </v:line>
            <v:line style="position:absolute" from="2421,3051" to="5556,3051" stroked="true" strokeweight=".129887pt" strokecolor="#ffffff">
              <v:stroke dashstyle="solid"/>
            </v:line>
            <v:line style="position:absolute" from="2420,3050" to="5557,3050" stroked="true" strokeweight=".129887pt" strokecolor="#c0c0c0">
              <v:stroke dashstyle="shortdot"/>
            </v:line>
            <v:line style="position:absolute" from="2421,2705" to="5556,2705" stroked="true" strokeweight=".129887pt" strokecolor="#ffffff">
              <v:stroke dashstyle="solid"/>
            </v:line>
            <v:line style="position:absolute" from="2421,2705" to="2435,2701" stroked="true" strokeweight=".130612pt" strokecolor="#c0c0c0">
              <v:stroke dashstyle="solid"/>
            </v:line>
            <v:line style="position:absolute" from="2451,2701" to="5526,2701" stroked="true" strokeweight=".129887pt" strokecolor="#c0c0c0">
              <v:stroke dashstyle="shortdot"/>
            </v:line>
            <v:line style="position:absolute" from="5541,2701" to="5555,2705" stroked="true" strokeweight=".130605pt" strokecolor="#c0c0c0">
              <v:stroke dashstyle="solid"/>
            </v:line>
            <v:line style="position:absolute" from="2421,2360" to="5556,2360" stroked="true" strokeweight=".129887pt" strokecolor="#ffffff">
              <v:stroke dashstyle="solid"/>
            </v:line>
            <v:line style="position:absolute" from="2421,2360" to="2435,2366" stroked="true" strokeweight=".131755pt" strokecolor="#c0c0c0">
              <v:stroke dashstyle="solid"/>
            </v:line>
            <v:line style="position:absolute" from="2451,2366" to="5526,2366" stroked="true" strokeweight=".129887pt" strokecolor="#c0c0c0">
              <v:stroke dashstyle="shortdot"/>
            </v:line>
            <v:line style="position:absolute" from="5541,2366" to="5555,2360" stroked="true" strokeweight=".131737pt" strokecolor="#c0c0c0">
              <v:stroke dashstyle="solid"/>
            </v:line>
            <v:line style="position:absolute" from="2421,2015" to="5556,2015" stroked="true" strokeweight=".129887pt" strokecolor="#ffffff">
              <v:stroke dashstyle="solid"/>
            </v:line>
            <v:line style="position:absolute" from="2421,2015" to="2435,2018" stroked="true" strokeweight=".130321pt" strokecolor="#c0c0c0">
              <v:stroke dashstyle="solid"/>
            </v:line>
            <v:line style="position:absolute" from="2451,2018" to="5526,2018" stroked="true" strokeweight=".129887pt" strokecolor="#c0c0c0">
              <v:stroke dashstyle="shortdot"/>
            </v:line>
            <v:line style="position:absolute" from="5541,2018" to="5555,2015" stroked="true" strokeweight=".130316pt" strokecolor="#c0c0c0">
              <v:stroke dashstyle="solid"/>
            </v:line>
            <v:shape style="position:absolute;left:3043;top:6695;width:314;height:52" coordorigin="3043,6696" coordsize="314,52" path="m3199,6747l3199,6696m3043,6747l3199,6747m3043,6696l3199,6696m3357,6747l3199,6747m3357,6696l3199,6696e" filled="false" stroked="true" strokeweight=".717044pt" strokecolor="#800000">
              <v:path arrowok="t"/>
              <v:stroke dashstyle="solid"/>
            </v:shape>
            <v:rect style="position:absolute;left:2886;top:6708;width:627;height:28" filled="true" fillcolor="#ffffff" stroked="false">
              <v:fill type="solid"/>
            </v:rect>
            <v:rect style="position:absolute;left:2886;top:6708;width:627;height:28" filled="false" stroked="true" strokeweight="1.38136pt" strokecolor="#800000">
              <v:stroke dashstyle="solid"/>
            </v:rect>
            <v:line style="position:absolute" from="4760,6795" to="4775,6795" stroked="true" strokeweight="1.204237pt" strokecolor="#800000">
              <v:stroke dashstyle="solid"/>
            </v:line>
            <v:shape style="position:absolute;left:4610;top:6783;width:315;height:25" coordorigin="4611,6783" coordsize="315,25" path="m4611,6807l4768,6807m4611,6783l4768,6783m4925,6807l4768,6807m4925,6783l4768,6783e" filled="false" stroked="true" strokeweight=".717044pt" strokecolor="#800000">
              <v:path arrowok="t"/>
              <v:stroke dashstyle="solid"/>
            </v:shape>
            <v:rect style="position:absolute;left:4453;top:6789;width:627;height:13" filled="true" fillcolor="#ffffff" stroked="false">
              <v:fill type="solid"/>
            </v:rect>
            <v:rect style="position:absolute;left:4453;top:6789;width:627;height:13" filled="false" stroked="true" strokeweight="1.381206pt" strokecolor="#800000">
              <v:stroke dashstyle="solid"/>
            </v:rect>
            <v:shape style="position:absolute;left:3151;top:6686;width:1672;height:160" coordorigin="3151,6687" coordsize="1672,160" path="m3151,6776l3248,6776,3248,6687,3151,6687,3151,6776xm4727,6846l4823,6846,4823,6757,4727,6757,4727,6846xe" filled="false" stroked="true" strokeweight=".717044pt" strokecolor="#800000">
              <v:path arrowok="t"/>
              <v:stroke dashstyle="solid"/>
            </v:shape>
            <v:shape style="position:absolute;left:2416;top:1664;width:3136;height:5525" coordorigin="2416,1665" coordsize="3136,5525" path="m2416,7189l5552,7189m3199,7148l3199,7189m4768,7148l4768,7189m2416,1665l5552,1665m3199,1706l3199,1665m4768,1706l4768,1665m2416,7189l2416,1665m2461,7189l2416,7189m2461,6844l2416,6844m2461,6499l2416,6499m2461,6154l2416,6154m2461,5809l2416,5809m2461,5463l2416,5463m2461,5118l2416,5118m2461,4773l2416,4773m2461,4427l2416,4427m2461,4081l2416,4081m2461,3737l2416,3737m2461,3392l2416,3392m2461,3046l2416,3046m2461,2701l2416,2701m2461,2355l2416,2355m2461,2010l2416,2010m2461,1665l2416,1665m5552,7189l5552,1665m5507,7189l5552,7189m5507,6844l5552,6844m5507,6499l5552,6499m5507,6154l5552,6154m5507,5809l5552,5809m5507,5463l5552,5463m5507,5118l5552,5118m5507,4773l5552,4773m5507,4427l5552,4427m5507,4081l5552,4081m5507,3737l5552,3737m5507,3392l5552,3392m5507,3046l5552,3046m5507,2701l5552,2701m5507,2355l5552,2355m5507,2010l5552,2010m5507,1665l5552,1665e" filled="false" stroked="true" strokeweight=".717044pt" strokecolor="#000000">
              <v:path arrowok="t"/>
              <v:stroke dashstyle="solid"/>
            </v:shape>
            <v:rect style="position:absolute;left:5776;top:1664;width:3151;height:5539" filled="true" fillcolor="#ffffff" stroked="false">
              <v:fill type="solid"/>
            </v:rect>
            <v:line style="position:absolute" from="5781,6848" to="8917,6848" stroked="true" strokeweight=".129887pt" strokecolor="#ffffff">
              <v:stroke dashstyle="solid"/>
            </v:line>
            <v:line style="position:absolute" from="5781,6848" to="5796,6844" stroked="true" strokeweight=".130611pt" strokecolor="#c0c0c0">
              <v:stroke dashstyle="solid"/>
            </v:line>
            <v:line style="position:absolute" from="5811,6844" to="8886,6844" stroked="true" strokeweight=".129887pt" strokecolor="#c0c0c0">
              <v:stroke dashstyle="shortdot"/>
            </v:line>
            <v:line style="position:absolute" from="8902,6844" to="8916,6848" stroked="true" strokeweight=".13067pt" strokecolor="#c0c0c0">
              <v:stroke dashstyle="solid"/>
            </v:line>
            <v:line style="position:absolute" from="5781,6503" to="8917,6503" stroked="true" strokeweight=".129887pt" strokecolor="#ffffff">
              <v:stroke dashstyle="solid"/>
            </v:line>
            <v:line style="position:absolute" from="5781,6503" to="5796,6510" stroked="true" strokeweight=".131662pt" strokecolor="#c0c0c0">
              <v:stroke dashstyle="solid"/>
            </v:line>
            <v:line style="position:absolute" from="5811,6510" to="8886,6510" stroked="true" strokeweight=".129887pt" strokecolor="#c0c0c0">
              <v:stroke dashstyle="shortdot"/>
            </v:line>
            <v:line style="position:absolute" from="8902,6510" to="8916,6503" stroked="true" strokeweight=".131790pt" strokecolor="#c0c0c0">
              <v:stroke dashstyle="solid"/>
            </v:line>
            <v:line style="position:absolute" from="5781,6158" to="8917,6158" stroked="true" strokeweight=".129887pt" strokecolor="#ffffff">
              <v:stroke dashstyle="solid"/>
            </v:line>
            <v:line style="position:absolute" from="5781,6158" to="5796,6161" stroked="true" strokeweight=".130334pt" strokecolor="#c0c0c0">
              <v:stroke dashstyle="solid"/>
            </v:line>
            <v:line style="position:absolute" from="5811,6161" to="8886,6161" stroked="true" strokeweight=".129887pt" strokecolor="#c0c0c0">
              <v:stroke dashstyle="shortdot"/>
            </v:line>
            <v:line style="position:absolute" from="8902,6161" to="8916,6158" stroked="true" strokeweight=".130371pt" strokecolor="#c0c0c0">
              <v:stroke dashstyle="solid"/>
            </v:line>
            <v:line style="position:absolute" from="5781,5813" to="8917,5813" stroked="true" strokeweight=".129887pt" strokecolor="#ffffff">
              <v:stroke dashstyle="solid"/>
            </v:line>
            <v:line style="position:absolute" from="5780,5813" to="8917,5813" stroked="true" strokeweight=".129887pt" strokecolor="#c0c0c0">
              <v:stroke dashstyle="shortdot"/>
            </v:line>
            <v:line style="position:absolute" from="5781,5467" to="8917,5467" stroked="true" strokeweight=".129887pt" strokecolor="#ffffff">
              <v:stroke dashstyle="solid"/>
            </v:line>
            <v:line style="position:absolute" from="5781,5467" to="5796,5463" stroked="true" strokeweight=".130451pt" strokecolor="#c0c0c0">
              <v:stroke dashstyle="solid"/>
            </v:line>
            <v:line style="position:absolute" from="5811,5463" to="8886,5463" stroked="true" strokeweight=".129887pt" strokecolor="#c0c0c0">
              <v:stroke dashstyle="shortdot"/>
            </v:line>
            <v:line style="position:absolute" from="8902,5463" to="8916,5467" stroked="true" strokeweight=".130498pt" strokecolor="#c0c0c0">
              <v:stroke dashstyle="solid"/>
            </v:line>
            <v:line style="position:absolute" from="5781,5122" to="8917,5122" stroked="true" strokeweight=".129887pt" strokecolor="#ffffff">
              <v:stroke dashstyle="solid"/>
            </v:line>
            <v:line style="position:absolute" from="5781,5122" to="5796,5129" stroked="true" strokeweight=".131654pt" strokecolor="#c0c0c0">
              <v:stroke dashstyle="solid"/>
            </v:line>
            <v:line style="position:absolute" from="5811,5129" to="8886,5129" stroked="true" strokeweight=".129887pt" strokecolor="#c0c0c0">
              <v:stroke dashstyle="shortdot"/>
            </v:line>
            <v:line style="position:absolute" from="8902,5129" to="8916,5122" stroked="true" strokeweight=".131781pt" strokecolor="#c0c0c0">
              <v:stroke dashstyle="solid"/>
            </v:line>
            <v:line style="position:absolute" from="5781,4777" to="8917,4777" stroked="true" strokeweight=".129887pt" strokecolor="#ffffff">
              <v:stroke dashstyle="solid"/>
            </v:line>
            <v:line style="position:absolute" from="5781,4777" to="5796,4780" stroked="true" strokeweight=".130201pt" strokecolor="#c0c0c0">
              <v:stroke dashstyle="solid"/>
            </v:line>
            <v:line style="position:absolute" from="5811,4780" to="8886,4780" stroked="true" strokeweight=".129887pt" strokecolor="#c0c0c0">
              <v:stroke dashstyle="shortdot"/>
            </v:line>
            <v:line style="position:absolute" from="8902,4780" to="8916,4777" stroked="true" strokeweight=".130228pt" strokecolor="#c0c0c0">
              <v:stroke dashstyle="solid"/>
            </v:line>
            <v:line style="position:absolute" from="5781,4431" to="8917,4431" stroked="true" strokeweight=".129887pt" strokecolor="#ffffff">
              <v:stroke dashstyle="solid"/>
            </v:line>
            <v:line style="position:absolute" from="5781,4431" to="8916,4431" stroked="true" strokeweight=".129887pt" strokecolor="#c0c0c0">
              <v:stroke dashstyle="shortdot"/>
            </v:line>
            <v:line style="position:absolute" from="5781,4086" to="8917,4086" stroked="true" strokeweight=".129887pt" strokecolor="#ffffff">
              <v:stroke dashstyle="solid"/>
            </v:line>
            <v:line style="position:absolute" from="5781,4086" to="5796,4082" stroked="true" strokeweight=".130451pt" strokecolor="#c0c0c0">
              <v:stroke dashstyle="solid"/>
            </v:line>
            <v:line style="position:absolute" from="5811,4082" to="8886,4082" stroked="true" strokeweight=".129887pt" strokecolor="#c0c0c0">
              <v:stroke dashstyle="shortdot"/>
            </v:line>
            <v:line style="position:absolute" from="8902,4082" to="8916,4086" stroked="true" strokeweight=".130498pt" strokecolor="#c0c0c0">
              <v:stroke dashstyle="solid"/>
            </v:line>
            <v:line style="position:absolute" from="5781,3741" to="8917,3741" stroked="true" strokeweight=".129887pt" strokecolor="#ffffff">
              <v:stroke dashstyle="solid"/>
            </v:line>
            <v:line style="position:absolute" from="5781,3741" to="5796,3747" stroked="true" strokeweight=".131494pt" strokecolor="#c0c0c0">
              <v:stroke dashstyle="solid"/>
            </v:line>
            <v:line style="position:absolute" from="5811,3747" to="8886,3747" stroked="true" strokeweight=".129887pt" strokecolor="#c0c0c0">
              <v:stroke dashstyle="shortdot"/>
            </v:line>
            <v:line style="position:absolute" from="8902,3747" to="8916,3741" stroked="true" strokeweight=".131612pt" strokecolor="#c0c0c0">
              <v:stroke dashstyle="solid"/>
            </v:line>
            <v:line style="position:absolute" from="5781,3396" to="8917,3396" stroked="true" strokeweight=".129887pt" strokecolor="#ffffff">
              <v:stroke dashstyle="solid"/>
            </v:line>
            <v:line style="position:absolute" from="5781,3396" to="5796,3398" stroked="true" strokeweight=".130201pt" strokecolor="#c0c0c0">
              <v:stroke dashstyle="solid"/>
            </v:line>
            <v:line style="position:absolute" from="5811,3398" to="8886,3398" stroked="true" strokeweight=".129887pt" strokecolor="#c0c0c0">
              <v:stroke dashstyle="shortdot"/>
            </v:line>
            <v:line style="position:absolute" from="8902,3398" to="8916,3396" stroked="true" strokeweight=".130228pt" strokecolor="#c0c0c0">
              <v:stroke dashstyle="solid"/>
            </v:line>
            <v:line style="position:absolute" from="5781,3051" to="8917,3051" stroked="true" strokeweight=".129887pt" strokecolor="#ffffff">
              <v:stroke dashstyle="solid"/>
            </v:line>
            <v:line style="position:absolute" from="5780,3050" to="8917,3050" stroked="true" strokeweight=".129887pt" strokecolor="#c0c0c0">
              <v:stroke dashstyle="shortdot"/>
            </v:line>
            <v:line style="position:absolute" from="5781,2705" to="8917,2705" stroked="true" strokeweight=".129887pt" strokecolor="#ffffff">
              <v:stroke dashstyle="solid"/>
            </v:line>
            <v:line style="position:absolute" from="5781,2705" to="5796,2701" stroked="true" strokeweight=".130568pt" strokecolor="#c0c0c0">
              <v:stroke dashstyle="solid"/>
            </v:line>
            <v:line style="position:absolute" from="5811,2701" to="8886,2701" stroked="true" strokeweight=".129887pt" strokecolor="#c0c0c0">
              <v:stroke dashstyle="shortdot"/>
            </v:line>
            <v:line style="position:absolute" from="8902,2701" to="8916,2705" stroked="true" strokeweight=".130624pt" strokecolor="#c0c0c0">
              <v:stroke dashstyle="solid"/>
            </v:line>
            <v:line style="position:absolute" from="5781,2360" to="8917,2360" stroked="true" strokeweight=".129887pt" strokecolor="#ffffff">
              <v:stroke dashstyle="solid"/>
            </v:line>
            <v:line style="position:absolute" from="5781,2360" to="5796,2366" stroked="true" strokeweight=".131654pt" strokecolor="#c0c0c0">
              <v:stroke dashstyle="solid"/>
            </v:line>
            <v:line style="position:absolute" from="5811,2366" to="8886,2366" stroked="true" strokeweight=".129887pt" strokecolor="#c0c0c0">
              <v:stroke dashstyle="shortdot"/>
            </v:line>
            <v:line style="position:absolute" from="8902,2366" to="8916,2360" stroked="true" strokeweight=".131781pt" strokecolor="#c0c0c0">
              <v:stroke dashstyle="solid"/>
            </v:line>
            <v:line style="position:absolute" from="5781,2015" to="8917,2015" stroked="true" strokeweight=".129887pt" strokecolor="#ffffff">
              <v:stroke dashstyle="solid"/>
            </v:line>
            <v:line style="position:absolute" from="5781,2015" to="5796,2018" stroked="true" strokeweight=".130294pt" strokecolor="#c0c0c0">
              <v:stroke dashstyle="solid"/>
            </v:line>
            <v:line style="position:absolute" from="5811,2018" to="8886,2018" stroked="true" strokeweight=".129887pt" strokecolor="#c0c0c0">
              <v:stroke dashstyle="shortdot"/>
            </v:line>
            <v:line style="position:absolute" from="8902,2018" to="8916,2015" stroked="true" strokeweight=".130328pt" strokecolor="#c0c0c0">
              <v:stroke dashstyle="solid"/>
            </v:line>
            <v:shape style="position:absolute;left:6560;top:2189;width:2;height:276" coordorigin="6560,2189" coordsize="0,276" path="m6560,2397l6560,2465m6560,2189l6560,2257e" filled="false" stroked="true" strokeweight=".743526pt" strokecolor="#800000">
              <v:path arrowok="t"/>
              <v:stroke dashstyle="solid"/>
            </v:shape>
            <v:shape style="position:absolute;left:6404;top:2189;width:313;height:276" coordorigin="6404,2189" coordsize="313,276" path="m6404,2465l6560,2465m6404,2189l6560,2189m6717,2465l6560,2465m6717,2189l6560,2189e" filled="false" stroked="true" strokeweight=".717044pt" strokecolor="#800000">
              <v:path arrowok="t"/>
              <v:stroke dashstyle="solid"/>
            </v:shape>
            <v:rect style="position:absolute;left:6246;top:2256;width:628;height:141" filled="true" fillcolor="#ffffff" stroked="false">
              <v:fill type="solid"/>
            </v:rect>
            <v:rect style="position:absolute;left:6246;top:2256;width:628;height:141" filled="false" stroked="true" strokeweight="1.386219pt" strokecolor="#800000">
              <v:stroke dashstyle="solid"/>
            </v:rect>
            <v:shape style="position:absolute;left:7971;top:2202;width:315;height:47" coordorigin="7971,2203" coordsize="315,47" path="m8128,2249l8128,2203m7971,2249l8128,2249m7971,2203l8128,2203m8285,2249l8128,2249m8285,2203l8128,2203e" filled="false" stroked="true" strokeweight=".717044pt" strokecolor="#800000">
              <v:path arrowok="t"/>
              <v:stroke dashstyle="solid"/>
            </v:shape>
            <v:rect style="position:absolute;left:7814;top:2214;width:627;height:25" filled="true" fillcolor="#ffffff" stroked="false">
              <v:fill type="solid"/>
            </v:rect>
            <v:rect style="position:absolute;left:7814;top:2214;width:627;height:25" filled="false" stroked="true" strokeweight="1.381317pt" strokecolor="#800000">
              <v:stroke dashstyle="solid"/>
            </v:rect>
            <v:shape style="position:absolute;left:6512;top:2180;width:1672;height:201" coordorigin="6512,2181" coordsize="1672,201" path="m6512,2381l6608,2381,6608,2292,6512,2292,6512,2381xm8087,2270l8183,2270,8183,2181,8087,2181,8087,2270xe" filled="false" stroked="true" strokeweight=".717044pt" strokecolor="#800000">
              <v:path arrowok="t"/>
              <v:stroke dashstyle="solid"/>
            </v:shape>
            <v:shape style="position:absolute;left:5776;top:1664;width:3136;height:5525" coordorigin="5777,1665" coordsize="3136,5525" path="m5777,7189l8912,7189m6560,7148l6560,7189m8128,7148l8128,7189m5777,1665l8912,1665m6560,1706l6560,1665m8128,1706l8128,1665m5777,7189l5777,1665m5822,7189l5777,7189m5822,6844l5777,6844m5822,6499l5777,6499m5822,6154l5777,6154m5822,5809l5777,5809m5822,5463l5777,5463m5822,5118l5777,5118m5822,4773l5777,4773m5822,4427l5777,4427m5822,4081l5777,4081m5822,3737l5777,3737m5822,3392l5777,3392m5822,3046l5777,3046m5822,2701l5777,2701m5822,2355l5777,2355m5822,2010l5777,2010m5822,1665l5777,1665m8912,7189l8912,1665m8867,7189l8912,7189m8867,6844l8912,6844m8867,6499l8912,6499m8867,6154l8912,6154m8867,5809l8912,5809m8867,5463l8912,5463m8867,5118l8912,5118m8867,4773l8912,4773m8867,4427l8912,4427m8867,4081l8912,4081m8867,3737l8912,3737m8867,3392l8912,3392m8867,3046l8912,3046m8867,2701l8912,2701m8867,2355l8912,2355m8867,2010l8912,2010m8867,1665l8912,1665e" filled="false" stroked="true" strokeweight=".717044pt" strokecolor="#000000">
              <v:path arrowok="t"/>
              <v:stroke dashstyle="solid"/>
            </v:shape>
            <v:shape style="position:absolute;left:1936;top:1550;width:403;height:5731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12.8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12.6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12.4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12.2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12.0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11.8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11.6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11.4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11.2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11.0</w:t>
                    </w:r>
                  </w:p>
                  <w:p>
                    <w:pPr>
                      <w:spacing w:before="138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10.8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10.6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10.4</w:t>
                    </w:r>
                  </w:p>
                  <w:p>
                    <w:pPr>
                      <w:spacing w:before="137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10.2</w:t>
                    </w:r>
                  </w:p>
                  <w:p>
                    <w:pPr>
                      <w:spacing w:before="139"/>
                      <w:ind w:left="0" w:right="18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10.0</w:t>
                    </w:r>
                  </w:p>
                  <w:p>
                    <w:pPr>
                      <w:spacing w:before="137"/>
                      <w:ind w:left="0" w:right="22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9.8</w:t>
                    </w:r>
                  </w:p>
                  <w:p>
                    <w:pPr>
                      <w:spacing w:before="139"/>
                      <w:ind w:left="0" w:right="22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9.6</w:t>
                    </w:r>
                  </w:p>
                </w:txbxContent>
              </v:textbox>
              <w10:wrap type="none"/>
            </v:shape>
            <v:shape style="position:absolute;left:3528;top:4523;width:1506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June 2012</w:t>
                    </w:r>
                  </w:p>
                </w:txbxContent>
              </v:textbox>
              <w10:wrap type="none"/>
            </v:shape>
            <v:shape style="position:absolute;left:6707;top:4604;width:151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April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3147;top:7285;width:5058;height:206" type="#_x0000_t202" filled="false" stroked="false">
              <v:textbox inset="0,0,0,0">
                <w:txbxContent>
                  <w:p>
                    <w:pPr>
                      <w:tabs>
                        <w:tab w:pos="1568" w:val="left" w:leader="none"/>
                        <w:tab w:pos="3360" w:val="left" w:leader="none"/>
                        <w:tab w:pos="4928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s</w:t>
                      <w:tab/>
                      <w:t>d</w:t>
                      <w:tab/>
                      <w:t>s</w:t>
                      <w:tab/>
                      <w:t>d</w:t>
                    </w:r>
                  </w:p>
                </w:txbxContent>
              </v:textbox>
              <w10:wrap type="none"/>
            </v:shape>
            <v:shape style="position:absolute;left:3331;top:7705;width:882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LOGS: IN</w:t>
                    </w:r>
                  </w:p>
                </w:txbxContent>
              </v:textbox>
              <w10:wrap type="none"/>
            </v:shape>
            <v:shape style="position:absolute;left:6827;top:7705;width:1106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10"/>
                        <w:sz w:val="18"/>
                      </w:rPr>
                      <w:t>LOGS:</w:t>
                    </w:r>
                    <w:r>
                      <w:rPr>
                        <w:rFonts w:ascii="Arial MT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 MT"/>
                        <w:w w:val="110"/>
                        <w:sz w:val="18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9067;top:7206;width:1588;height:706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234" w:right="465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110"/>
                        <w:sz w:val="18"/>
                      </w:rPr>
                      <w:t>Mean</w:t>
                    </w:r>
                    <w:r>
                      <w:rPr>
                        <w:rFonts w:ascii="Arial MT" w:hAnsi="Arial MT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18"/>
                      </w:rPr>
                      <w:t>Mean±SE</w:t>
                    </w:r>
                  </w:p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108"/>
                        <w:position w:val="-3"/>
                        <w:sz w:val="18"/>
                        <w:u w:val="single" w:color="800000"/>
                      </w:rPr>
                      <w:t> </w:t>
                    </w:r>
                    <w:r>
                      <w:rPr>
                        <w:rFonts w:ascii="Arial MT" w:hAnsi="Arial MT"/>
                        <w:position w:val="-3"/>
                        <w:sz w:val="18"/>
                        <w:u w:val="single" w:color="800000"/>
                      </w:rPr>
                      <w:t>  </w:t>
                    </w:r>
                    <w:r>
                      <w:rPr>
                        <w:rFonts w:ascii="Arial MT" w:hAnsi="Arial MT"/>
                        <w:spacing w:val="4"/>
                        <w:position w:val="-3"/>
                        <w:sz w:val="18"/>
                        <w:u w:val="single" w:color="800000"/>
                      </w:rPr>
                      <w:t> </w:t>
                    </w:r>
                    <w:r>
                      <w:rPr>
                        <w:rFonts w:ascii="Arial MT" w:hAnsi="Arial MT"/>
                        <w:spacing w:val="-25"/>
                        <w:position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18"/>
                      </w:rPr>
                      <w:t>Mean±1.96*SE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7.850601pt;margin-top:212.491013pt;width:13.1pt;height:46.1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w w:val="90"/>
                      <w:sz w:val="20"/>
                    </w:rPr>
                    <w:t>ODO</w:t>
                  </w:r>
                  <w:r>
                    <w:rPr>
                      <w:rFonts w:ascii="Arial MT"/>
                      <w:spacing w:val="13"/>
                      <w:w w:val="90"/>
                      <w:sz w:val="20"/>
                    </w:rPr>
                    <w:t> </w:t>
                  </w:r>
                  <w:r>
                    <w:rPr>
                      <w:rFonts w:ascii="Arial MT"/>
                      <w:w w:val="90"/>
                      <w:sz w:val="20"/>
                    </w:rPr>
                    <w:t>mg/L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line="276" w:lineRule="auto" w:before="90"/>
        <w:ind w:left="100" w:right="25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Fig.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plot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vertical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variation in turbidity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(NTU)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dates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Mohawk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Lock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site.</w:t>
      </w:r>
    </w:p>
    <w:p>
      <w:pPr>
        <w:spacing w:after="0" w:line="276" w:lineRule="auto"/>
        <w:jc w:val="left"/>
        <w:rPr>
          <w:rFonts w:ascii="Times New Roman"/>
          <w:sz w:val="24"/>
        </w:rPr>
        <w:sectPr>
          <w:headerReference w:type="default" r:id="rId15"/>
          <w:pgSz w:w="12240" w:h="15840"/>
          <w:pgMar w:header="0" w:footer="0" w:top="1440" w:bottom="280" w:left="1340" w:right="13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2.060005pt;margin-top:72.059586pt;width:468.05pt;height:351.75pt;mso-position-horizontal-relative:page;mso-position-vertical-relative:page;z-index:15730688" coordorigin="1441,1441" coordsize="9361,7035">
            <v:rect style="position:absolute;left:1441;top:1441;width:9361;height:7035" filled="true" fillcolor="#fffaef" stroked="false">
              <v:fill type="solid"/>
            </v:rect>
            <v:rect style="position:absolute;left:9092;top:7713;width:96;height:97" filled="false" stroked="true" strokeweight=".744033pt" strokecolor="#800000">
              <v:stroke dashstyle="solid"/>
            </v:rect>
            <v:rect style="position:absolute;left:9052;top:7912;width:160;height:193" filled="false" stroked="true" strokeweight="1.487922pt" strokecolor="#800000">
              <v:stroke dashstyle="solid"/>
            </v:rect>
            <v:shape style="position:absolute;left:9052;top:8158;width:160;height:193" coordorigin="9053,8158" coordsize="160,193" path="m9053,8158l9212,8158m9212,8351l9053,8351m9133,8158l9133,8351e" filled="false" stroked="true" strokeweight=".744034pt" strokecolor="#800000">
              <v:path arrowok="t"/>
              <v:stroke dashstyle="solid"/>
            </v:shape>
            <v:rect style="position:absolute;left:2251;top:1682;width:3226;height:5972" filled="true" fillcolor="#ffffff" stroked="false">
              <v:fill type="solid"/>
            </v:rect>
            <v:line style="position:absolute" from="2256,6899" to="5466,6899" stroked="true" strokeweight=".14004pt" strokecolor="#ffffff">
              <v:stroke dashstyle="solid"/>
            </v:line>
            <v:line style="position:absolute" from="2256,6899" to="2270,6906" stroked="true" strokeweight=".139999pt" strokecolor="#c0c0c0">
              <v:stroke dashstyle="solid"/>
            </v:line>
            <v:line style="position:absolute" from="2286,6906" to="5450,6906" stroked="true" strokeweight=".14004pt" strokecolor="#c0c0c0">
              <v:stroke dashstyle="shortdot"/>
            </v:line>
            <v:line style="position:absolute" from="2256,6154" to="5466,6154" stroked="true" strokeweight=".14004pt" strokecolor="#ffffff">
              <v:stroke dashstyle="solid"/>
            </v:line>
            <v:line style="position:absolute" from="2256,6154" to="5450,6154" stroked="true" strokeweight=".14004pt" strokecolor="#c0c0c0">
              <v:stroke dashstyle="shortdot"/>
            </v:line>
            <v:line style="position:absolute" from="2256,5410" to="5466,5410" stroked="true" strokeweight=".14004pt" strokecolor="#ffffff">
              <v:stroke dashstyle="solid"/>
            </v:line>
            <v:line style="position:absolute" from="2256,5410" to="2270,5417" stroked="true" strokeweight=".140pt" strokecolor="#c0c0c0">
              <v:stroke dashstyle="solid"/>
            </v:line>
            <v:line style="position:absolute" from="2286,5417" to="5450,5417" stroked="true" strokeweight=".14004pt" strokecolor="#c0c0c0">
              <v:stroke dashstyle="shortdot"/>
            </v:line>
            <v:line style="position:absolute" from="2256,4665" to="5466,4665" stroked="true" strokeweight=".14004pt" strokecolor="#ffffff">
              <v:stroke dashstyle="solid"/>
            </v:line>
            <v:line style="position:absolute" from="2256,4665" to="5450,4665" stroked="true" strokeweight=".14004pt" strokecolor="#c0c0c0">
              <v:stroke dashstyle="shortdot"/>
            </v:line>
            <v:line style="position:absolute" from="2256,3921" to="5466,3921" stroked="true" strokeweight=".14004pt" strokecolor="#ffffff">
              <v:stroke dashstyle="solid"/>
            </v:line>
            <v:line style="position:absolute" from="2256,3921" to="2270,3928" stroked="true" strokeweight=".140003pt" strokecolor="#c0c0c0">
              <v:stroke dashstyle="solid"/>
            </v:line>
            <v:line style="position:absolute" from="2286,3928" to="5450,3928" stroked="true" strokeweight=".14004pt" strokecolor="#c0c0c0">
              <v:stroke dashstyle="shortdot"/>
            </v:line>
            <v:line style="position:absolute" from="2256,3175" to="5466,3175" stroked="true" strokeweight=".14004pt" strokecolor="#ffffff">
              <v:stroke dashstyle="solid"/>
            </v:line>
            <v:line style="position:absolute" from="2256,3175" to="5450,3175" stroked="true" strokeweight=".14004pt" strokecolor="#c0c0c0">
              <v:stroke dashstyle="shortdot"/>
            </v:line>
            <v:line style="position:absolute" from="2256,2431" to="5466,2431" stroked="true" strokeweight=".14004pt" strokecolor="#ffffff">
              <v:stroke dashstyle="solid"/>
            </v:line>
            <v:line style="position:absolute" from="2256,2431" to="2270,2439" stroked="true" strokeweight=".140pt" strokecolor="#c0c0c0">
              <v:stroke dashstyle="solid"/>
            </v:line>
            <v:line style="position:absolute" from="2286,2439" to="5450,2439" stroked="true" strokeweight=".14004pt" strokecolor="#c0c0c0">
              <v:stroke dashstyle="shortdot"/>
            </v:line>
            <v:line style="position:absolute" from="3046,7279" to="3061,7279" stroked="true" strokeweight=".553158pt" strokecolor="#800000">
              <v:stroke dashstyle="solid"/>
            </v:line>
            <v:shape style="position:absolute;left:2893;top:7273;width:322;height:12" coordorigin="2893,7273" coordsize="322,12" path="m2893,7284l3053,7284m2893,7273l3053,7273m3215,7284l3053,7284m3215,7273l3053,7273e" filled="false" stroked="true" strokeweight=".744034pt" strokecolor="#800000">
              <v:path arrowok="t"/>
              <v:stroke dashstyle="solid"/>
            </v:shape>
            <v:rect style="position:absolute;left:2732;top:7275;width:642;height:6" filled="true" fillcolor="#ffffff" stroked="false">
              <v:fill type="solid"/>
            </v:rect>
            <v:rect style="position:absolute;left:2732;top:7275;width:642;height:6" filled="false" stroked="true" strokeweight="1.489125pt" strokecolor="#800000">
              <v:stroke dashstyle="solid"/>
            </v:rect>
            <v:shape style="position:absolute;left:4658;top:7104;width:2;height:182" coordorigin="4659,7105" coordsize="0,182" path="m4659,7242l4659,7286m4659,7105l4659,7149e" filled="false" stroked="true" strokeweight=".743526pt" strokecolor="#800000">
              <v:path arrowok="t"/>
              <v:stroke dashstyle="solid"/>
            </v:shape>
            <v:shape style="position:absolute;left:4498;top:7104;width:322;height:182" coordorigin="4499,7105" coordsize="322,182" path="m4499,7286l4659,7286m4499,7105l4659,7105m4820,7286l4659,7286m4820,7105l4659,7105e" filled="false" stroked="true" strokeweight=".744034pt" strokecolor="#800000">
              <v:path arrowok="t"/>
              <v:stroke dashstyle="solid"/>
            </v:shape>
            <v:rect style="position:absolute;left:4337;top:7149;width:643;height:94" filled="false" stroked="true" strokeweight="1.489083pt" strokecolor="#800000">
              <v:stroke dashstyle="solid"/>
            </v:rect>
            <v:shape style="position:absolute;left:3001;top:7156;width:1702;height:172" coordorigin="3002,7157" coordsize="1702,172" path="m3002,7328l3098,7328,3098,7232,3002,7232,3002,7328xm4607,7253l4703,7253,4703,7157,4607,7157,4607,7253xe" filled="false" stroked="true" strokeweight=".744034pt" strokecolor="#800000">
              <v:path arrowok="t"/>
              <v:stroke dashstyle="solid"/>
            </v:shape>
            <v:shape style="position:absolute;left:2251;top:1682;width:3211;height:5956" coordorigin="2251,1682" coordsize="3211,5956" path="m2251,7638l5462,7638m3053,7594l3053,7638m4659,7594l4659,7638m2251,1682l5462,1682m3053,1727l3053,1682m4659,1727l4659,1682m2251,7638l2251,1682m2296,7638l2251,7638m2296,6894l2251,6894m2296,6149l2251,6149m2296,5405l2251,5405m2296,4660l2251,4660m2296,3916l2251,3916m2296,3171l2251,3171m2296,2427l2251,2427m2296,1682l2251,1682m5462,7638l5462,1682m5417,7638l5462,7638m5417,6894l5462,6894m5417,6149l5462,6149m5417,5405l5462,5405m5417,4660l5462,4660m5417,3916l5462,3916m5417,3171l5462,3171m5417,2427l5462,2427m5417,1682l5462,1682e" filled="false" stroked="true" strokeweight=".744034pt" strokecolor="#000000">
              <v:path arrowok="t"/>
              <v:stroke dashstyle="solid"/>
            </v:shape>
            <v:rect style="position:absolute;left:5687;top:1682;width:3226;height:5972" filled="true" fillcolor="#ffffff" stroked="false">
              <v:fill type="solid"/>
            </v:rect>
            <v:line style="position:absolute" from="5692,6899" to="8902,6899" stroked="true" strokeweight=".14004pt" strokecolor="#ffffff">
              <v:stroke dashstyle="solid"/>
            </v:line>
            <v:line style="position:absolute" from="5692,6899" to="5705,6906" stroked="true" strokeweight=".139999pt" strokecolor="#c0c0c0">
              <v:stroke dashstyle="solid"/>
            </v:line>
            <v:line style="position:absolute" from="5721,6906" to="8886,6906" stroked="true" strokeweight=".14004pt" strokecolor="#c0c0c0">
              <v:stroke dashstyle="shortdot"/>
            </v:line>
            <v:line style="position:absolute" from="5692,6154" to="8902,6154" stroked="true" strokeweight=".14004pt" strokecolor="#ffffff">
              <v:stroke dashstyle="solid"/>
            </v:line>
            <v:line style="position:absolute" from="5692,6154" to="8886,6154" stroked="true" strokeweight=".14004pt" strokecolor="#c0c0c0">
              <v:stroke dashstyle="shortdot"/>
            </v:line>
            <v:line style="position:absolute" from="5692,5410" to="8902,5410" stroked="true" strokeweight=".14004pt" strokecolor="#ffffff">
              <v:stroke dashstyle="solid"/>
            </v:line>
            <v:line style="position:absolute" from="5692,5410" to="5705,5417" stroked="true" strokeweight=".139999pt" strokecolor="#c0c0c0">
              <v:stroke dashstyle="solid"/>
            </v:line>
            <v:line style="position:absolute" from="5721,5417" to="8886,5417" stroked="true" strokeweight=".14004pt" strokecolor="#c0c0c0">
              <v:stroke dashstyle="shortdot"/>
            </v:line>
            <v:line style="position:absolute" from="5692,4665" to="8902,4665" stroked="true" strokeweight=".14004pt" strokecolor="#ffffff">
              <v:stroke dashstyle="solid"/>
            </v:line>
            <v:line style="position:absolute" from="5692,4665" to="8886,4665" stroked="true" strokeweight=".14004pt" strokecolor="#c0c0c0">
              <v:stroke dashstyle="shortdot"/>
            </v:line>
            <v:line style="position:absolute" from="5692,3921" to="8902,3921" stroked="true" strokeweight=".14004pt" strokecolor="#ffffff">
              <v:stroke dashstyle="solid"/>
            </v:line>
            <v:line style="position:absolute" from="5692,3921" to="5705,3928" stroked="true" strokeweight=".140003pt" strokecolor="#c0c0c0">
              <v:stroke dashstyle="solid"/>
            </v:line>
            <v:line style="position:absolute" from="5721,3928" to="8886,3928" stroked="true" strokeweight=".14004pt" strokecolor="#c0c0c0">
              <v:stroke dashstyle="shortdot"/>
            </v:line>
            <v:line style="position:absolute" from="5692,3175" to="8902,3175" stroked="true" strokeweight=".14004pt" strokecolor="#ffffff">
              <v:stroke dashstyle="solid"/>
            </v:line>
            <v:line style="position:absolute" from="5692,3175" to="8886,3175" stroked="true" strokeweight=".14004pt" strokecolor="#c0c0c0">
              <v:stroke dashstyle="shortdot"/>
            </v:line>
            <v:line style="position:absolute" from="5692,2431" to="8902,2431" stroked="true" strokeweight=".14004pt" strokecolor="#ffffff">
              <v:stroke dashstyle="solid"/>
            </v:line>
            <v:line style="position:absolute" from="5692,2431" to="5705,2439" stroked="true" strokeweight=".139999pt" strokecolor="#c0c0c0">
              <v:stroke dashstyle="solid"/>
            </v:line>
            <v:line style="position:absolute" from="5721,2439" to="8886,2439" stroked="true" strokeweight=".14004pt" strokecolor="#c0c0c0">
              <v:stroke dashstyle="shortdot"/>
            </v:line>
            <v:shape style="position:absolute;left:6328;top:2086;width:322;height:77" coordorigin="6329,2087" coordsize="322,77" path="m6489,2163l6489,2087m6329,2163l6489,2163m6329,2087l6489,2087m6650,2163l6489,2163m6650,2087l6489,2087e" filled="false" stroked="true" strokeweight=".744034pt" strokecolor="#800000">
              <v:path arrowok="t"/>
              <v:stroke dashstyle="solid"/>
            </v:shape>
            <v:rect style="position:absolute;left:6168;top:2105;width:642;height:39" filled="true" fillcolor="#ffffff" stroked="false">
              <v:fill type="solid"/>
            </v:rect>
            <v:rect style="position:absolute;left:6168;top:2105;width:642;height:39" filled="false" stroked="true" strokeweight="1.489118pt" strokecolor="#800000">
              <v:stroke dashstyle="solid"/>
            </v:rect>
            <v:shape style="position:absolute;left:7934;top:2000;width:321;height:125" coordorigin="7934,2001" coordsize="321,125" path="m8094,2125l8094,2001m7934,2125l8094,2125m7934,2001l8094,2001m8255,2125l8094,2125m8255,2001l8094,2001e" filled="false" stroked="true" strokeweight=".744034pt" strokecolor="#800000">
              <v:path arrowok="t"/>
              <v:stroke dashstyle="solid"/>
            </v:shape>
            <v:rect style="position:absolute;left:7773;top:2031;width:643;height:64" filled="true" fillcolor="#ffffff" stroked="false">
              <v:fill type="solid"/>
            </v:rect>
            <v:rect style="position:absolute;left:7773;top:2031;width:643;height:64" filled="false" stroked="true" strokeweight="1.489106pt" strokecolor="#800000">
              <v:stroke dashstyle="solid"/>
            </v:rect>
            <v:shape style="position:absolute;left:6437;top:2012;width:1701;height:157" coordorigin="6437,2013" coordsize="1701,157" path="m6437,2169l6533,2169,6533,2073,6437,2073,6437,2169xm8042,2109l8138,2109,8138,2013,8042,2013,8042,2109xe" filled="false" stroked="true" strokeweight=".744034pt" strokecolor="#800000">
              <v:path arrowok="t"/>
              <v:stroke dashstyle="solid"/>
            </v:shape>
            <v:shape style="position:absolute;left:5687;top:1682;width:3211;height:5956" coordorigin="5687,1682" coordsize="3211,5956" path="m5687,7638l8898,7638m6489,7594l6489,7638m8094,7594l8094,7638m5687,1682l8898,1682m6489,1727l6489,1682m8094,1727l8094,1682m5687,7638l5687,1682m5732,7638l5687,7638m5732,6894l5687,6894m5732,6149l5687,6149m5732,5405l5687,5405m5732,4660l5687,4660m5732,3916l5687,3916m5732,3171l5687,3171m5732,2427l5687,2427m5732,1682l5687,1682m8898,7638l8898,1682m8852,7638l8898,7638m8852,6894l8898,6894m8852,6149l8898,6149m8852,5405l8898,5405m8852,4660l8898,4660m8852,3916l8898,3916m8852,3171l8898,3171m8852,2427l8898,2427m8852,1682l8898,1682e" filled="false" stroked="true" strokeweight=".744034pt" strokecolor="#000000">
              <v:path arrowok="t"/>
              <v:stroke dashstyle="solid"/>
            </v:shape>
            <v:shape style="position:absolute;left:1936;top:1559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1936;top:2304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1936;top:3048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936;top:3793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936;top:4537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936;top:5282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269;top:5020;width:1506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June 2012</w:t>
                    </w:r>
                  </w:p>
                </w:txbxContent>
              </v:textbox>
              <w10:wrap type="none"/>
            </v:shape>
            <v:shape style="position:absolute;left:6351;top:5107;width:151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April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1936;top:6026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936;top:6771;width:2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041;top:7515;width:12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7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01;top:7742;width:11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7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606;top:7742;width:12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7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437;top:7742;width:11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7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042;top:7742;width:12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7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286;top:8195;width:882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LOGS: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774;top:8195;width:1106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5"/>
                        <w:sz w:val="20"/>
                      </w:rPr>
                      <w:t>LOGS:</w:t>
                    </w:r>
                    <w:r>
                      <w:rPr>
                        <w:rFonts w:ascii="Arial MT"/>
                        <w:spacing w:val="3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9287;top:7657;width:1354;height:71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Mean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Mean±SE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Mean±1.96*SE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7.850601pt;margin-top:237.549225pt;width:13.1pt;height:22.4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NTU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78" w:lineRule="auto"/>
        <w:ind w:left="100" w:right="168"/>
      </w:pPr>
      <w:r>
        <w:rPr/>
        <w:t>Overall, this site on the Mohawk is well-mixed undoubtedly because it is immediately below the</w:t>
      </w:r>
      <w:r>
        <w:rPr>
          <w:spacing w:val="-58"/>
        </w:rPr>
        <w:t> </w:t>
      </w:r>
      <w:r>
        <w:rPr/>
        <w:t>spill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shore-mounted sonde</w:t>
      </w:r>
      <w:r>
        <w:rPr>
          <w:spacing w:val="-2"/>
        </w:rPr>
        <w:t> </w:t>
      </w:r>
      <w:r>
        <w:rPr/>
        <w:t>will adequately</w:t>
      </w:r>
      <w:r>
        <w:rPr>
          <w:spacing w:val="-1"/>
        </w:rPr>
        <w:t> </w:t>
      </w:r>
      <w:r>
        <w:rPr/>
        <w:t>characterize</w:t>
      </w:r>
      <w:r>
        <w:rPr>
          <w:spacing w:val="-1"/>
        </w:rPr>
        <w:t> </w:t>
      </w:r>
      <w:r>
        <w:rPr/>
        <w:t>the channel at</w:t>
      </w:r>
      <w:r>
        <w:rPr>
          <w:spacing w:val="-1"/>
        </w:rPr>
        <w:t> </w:t>
      </w:r>
      <w:r>
        <w:rPr/>
        <w:t>this point.</w:t>
      </w:r>
    </w:p>
    <w:sectPr>
      <w:headerReference w:type="default" r:id="rId16"/>
      <w:pgSz w:w="12240" w:h="15840"/>
      <w:pgMar w:header="0" w:footer="0"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859985pt;margin-top:22.76pt;width:107.35pt;height:13.05pt;mso-position-horizontal-relative:page;mso-position-vertical-relative:page;z-index:-16152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Last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updated: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12/15/23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maps.google.com/maps?q=42.8281%2BN%2B%2C73.9904%2BW&amp;hl=en&amp;ll=42.827591%2C-73.989658&amp;spn=0.005964%2C0.009645&amp;sll=42.828028%2C-73.990238&amp;sspn=0.004217%2C0.004823&amp;t=h&amp;z=17" TargetMode="External"/><Relationship Id="rId7" Type="http://schemas.openxmlformats.org/officeDocument/2006/relationships/hyperlink" Target="http://waterdata.usgs.gov/usa/nwis/uv?01354330" TargetMode="External"/><Relationship Id="rId8" Type="http://schemas.openxmlformats.org/officeDocument/2006/relationships/hyperlink" Target="http://www.hrecos.org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aterdata.usgs.gov/ny/nwis/?provisional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image" Target="media/image2.jpeg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2023-12-15T19:45:17Z</dcterms:created>
  <dcterms:modified xsi:type="dcterms:W3CDTF">2023-12-15T19:45:17Z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2023-12-15T00:00:00Z</vt:filetime>
  </property>
</Properties>
</file>