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09"/>
        <w:gridCol w:w="5319"/>
        <w:gridCol w:w="90"/>
      </w:tblGrid>
      <w:tr w:rsidR="00B037BB" w:rsidRPr="003026F3" w14:paraId="3ED08C0D" w14:textId="77777777" w:rsidTr="00B037BB">
        <w:trPr>
          <w:gridAfter w:val="1"/>
          <w:wAfter w:w="90" w:type="dxa"/>
          <w:trHeight w:val="1700"/>
        </w:trPr>
        <w:tc>
          <w:tcPr>
            <w:tcW w:w="10728" w:type="dxa"/>
            <w:gridSpan w:val="2"/>
          </w:tcPr>
          <w:p w14:paraId="3ED08C09" w14:textId="58ADC566" w:rsidR="00B037BB" w:rsidRPr="00241B64" w:rsidRDefault="00B037BB" w:rsidP="008B7E10">
            <w:pPr>
              <w:rPr>
                <w:rFonts w:cstheme="minorHAnsi"/>
                <w:b/>
                <w:sz w:val="32"/>
                <w:szCs w:val="32"/>
              </w:rPr>
            </w:pPr>
            <w:r>
              <w:rPr>
                <w:rFonts w:cstheme="minorHAnsi"/>
                <w:b/>
                <w:noProof/>
                <w:sz w:val="24"/>
                <w:szCs w:val="24"/>
              </w:rPr>
              <w:drawing>
                <wp:anchor distT="0" distB="0" distL="114300" distR="114300" simplePos="0" relativeHeight="251657728" behindDoc="0" locked="0" layoutInCell="1" allowOverlap="1" wp14:anchorId="4A51C6F2" wp14:editId="01539F3A">
                  <wp:simplePos x="0" y="0"/>
                  <wp:positionH relativeFrom="column">
                    <wp:posOffset>4782212</wp:posOffset>
                  </wp:positionH>
                  <wp:positionV relativeFrom="paragraph">
                    <wp:posOffset>69491</wp:posOffset>
                  </wp:positionV>
                  <wp:extent cx="1876453" cy="928179"/>
                  <wp:effectExtent l="0" t="0" r="0" b="5715"/>
                  <wp:wrapNone/>
                  <wp:docPr id="1" name="Picture 3" descr="C:\HRECOS\HRECOS_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ECOS\HRECOS_logo.small.TIF"/>
                          <pic:cNvPicPr>
                            <a:picLocks noChangeAspect="1" noChangeArrowheads="1"/>
                          </pic:cNvPicPr>
                        </pic:nvPicPr>
                        <pic:blipFill>
                          <a:blip r:embed="rId10" cstate="print"/>
                          <a:srcRect/>
                          <a:stretch>
                            <a:fillRect/>
                          </a:stretch>
                        </pic:blipFill>
                        <pic:spPr bwMode="auto">
                          <a:xfrm>
                            <a:off x="0" y="0"/>
                            <a:ext cx="1876453" cy="9281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41B64">
              <w:rPr>
                <w:rFonts w:cstheme="minorHAnsi"/>
                <w:b/>
                <w:sz w:val="32"/>
                <w:szCs w:val="32"/>
              </w:rPr>
              <w:t xml:space="preserve">Metadata: </w:t>
            </w:r>
            <w:r>
              <w:rPr>
                <w:rFonts w:cstheme="minorHAnsi"/>
                <w:b/>
                <w:sz w:val="32"/>
                <w:szCs w:val="32"/>
              </w:rPr>
              <w:t>Piermont Pier</w:t>
            </w:r>
            <w:r w:rsidRPr="00241B64">
              <w:rPr>
                <w:rFonts w:cstheme="minorHAnsi"/>
                <w:b/>
                <w:sz w:val="32"/>
                <w:szCs w:val="32"/>
              </w:rPr>
              <w:t xml:space="preserve"> </w:t>
            </w:r>
            <w:r>
              <w:rPr>
                <w:rFonts w:cstheme="minorHAnsi"/>
                <w:b/>
                <w:sz w:val="32"/>
                <w:szCs w:val="32"/>
              </w:rPr>
              <w:t xml:space="preserve">Weather </w:t>
            </w:r>
            <w:r w:rsidRPr="00241B64">
              <w:rPr>
                <w:rFonts w:cstheme="minorHAnsi"/>
                <w:b/>
                <w:sz w:val="32"/>
                <w:szCs w:val="32"/>
              </w:rPr>
              <w:t>Station</w:t>
            </w:r>
          </w:p>
          <w:p w14:paraId="3ED08C0A" w14:textId="672486FE" w:rsidR="00B037BB" w:rsidRDefault="00B037BB" w:rsidP="008B7E10">
            <w:pPr>
              <w:rPr>
                <w:rFonts w:cstheme="minorHAnsi"/>
                <w:color w:val="000000"/>
                <w:sz w:val="24"/>
                <w:szCs w:val="24"/>
              </w:rPr>
            </w:pPr>
            <w:r w:rsidRPr="003026F3">
              <w:rPr>
                <w:rFonts w:cstheme="minorHAnsi"/>
                <w:b/>
                <w:sz w:val="24"/>
                <w:szCs w:val="24"/>
              </w:rPr>
              <w:t xml:space="preserve">Location: </w:t>
            </w:r>
            <w:r>
              <w:rPr>
                <w:rFonts w:cstheme="minorHAnsi"/>
                <w:sz w:val="24"/>
                <w:szCs w:val="24"/>
              </w:rPr>
              <w:t>Piermont Pier, NY</w:t>
            </w:r>
            <w:r w:rsidRPr="003026F3">
              <w:rPr>
                <w:rFonts w:cstheme="minorHAnsi"/>
                <w:sz w:val="24"/>
                <w:szCs w:val="24"/>
              </w:rPr>
              <w:t xml:space="preserve"> (</w:t>
            </w:r>
            <w:hyperlink r:id="rId11" w:history="1">
              <w:r w:rsidRPr="004655F8">
                <w:rPr>
                  <w:rStyle w:val="Hyperlink"/>
                  <w:rFonts w:cstheme="minorHAnsi"/>
                  <w:sz w:val="24"/>
                  <w:szCs w:val="24"/>
                </w:rPr>
                <w:t>4</w:t>
              </w:r>
              <w:r>
                <w:rPr>
                  <w:rStyle w:val="Hyperlink"/>
                  <w:rFonts w:cstheme="minorHAnsi"/>
                  <w:sz w:val="24"/>
                  <w:szCs w:val="24"/>
                </w:rPr>
                <w:t>1.043, 73.896</w:t>
              </w:r>
              <w:r w:rsidRPr="004655F8">
                <w:rPr>
                  <w:rStyle w:val="Hyperlink"/>
                  <w:rFonts w:cstheme="minorHAnsi"/>
                  <w:sz w:val="24"/>
                  <w:szCs w:val="24"/>
                </w:rPr>
                <w:t xml:space="preserve"> </w:t>
              </w:r>
            </w:hyperlink>
            <w:r w:rsidRPr="003026F3">
              <w:rPr>
                <w:rFonts w:cstheme="minorHAnsi"/>
                <w:color w:val="000000"/>
                <w:sz w:val="24"/>
                <w:szCs w:val="24"/>
              </w:rPr>
              <w:t>)</w:t>
            </w:r>
            <w:r>
              <w:rPr>
                <w:rFonts w:cstheme="minorHAnsi"/>
                <w:b/>
                <w:noProof/>
                <w:sz w:val="24"/>
                <w:szCs w:val="24"/>
              </w:rPr>
              <w:t xml:space="preserve"> </w:t>
            </w:r>
          </w:p>
          <w:p w14:paraId="1077518B" w14:textId="6357F548" w:rsidR="00B037BB" w:rsidRPr="003026F3" w:rsidRDefault="00B037BB" w:rsidP="008B7E10">
            <w:pPr>
              <w:rPr>
                <w:rFonts w:cstheme="minorHAnsi"/>
                <w:sz w:val="24"/>
                <w:szCs w:val="24"/>
              </w:rPr>
            </w:pPr>
          </w:p>
          <w:p w14:paraId="3ED08C0B" w14:textId="3617068B" w:rsidR="00B037BB" w:rsidRPr="003026F3" w:rsidRDefault="00B037BB" w:rsidP="008B7E10">
            <w:pPr>
              <w:rPr>
                <w:rFonts w:cstheme="minorHAnsi"/>
                <w:sz w:val="24"/>
                <w:szCs w:val="24"/>
              </w:rPr>
            </w:pPr>
            <w:r w:rsidRPr="003026F3">
              <w:rPr>
                <w:rFonts w:cstheme="minorHAnsi"/>
                <w:b/>
                <w:sz w:val="24"/>
                <w:szCs w:val="24"/>
              </w:rPr>
              <w:t xml:space="preserve">Data collection period: </w:t>
            </w:r>
            <w:r>
              <w:rPr>
                <w:rFonts w:cstheme="minorHAnsi"/>
                <w:sz w:val="24"/>
                <w:szCs w:val="24"/>
              </w:rPr>
              <w:t>4/25/2008</w:t>
            </w:r>
            <w:r w:rsidRPr="003026F3">
              <w:rPr>
                <w:rFonts w:cstheme="minorHAnsi"/>
                <w:sz w:val="24"/>
                <w:szCs w:val="24"/>
              </w:rPr>
              <w:t xml:space="preserve"> – present</w:t>
            </w:r>
          </w:p>
          <w:p w14:paraId="6C6FECE3" w14:textId="77777777" w:rsidR="00B037BB" w:rsidRDefault="00B037BB" w:rsidP="00BA3374">
            <w:pPr>
              <w:ind w:left="144" w:hanging="144"/>
              <w:rPr>
                <w:rFonts w:cstheme="minorHAnsi"/>
                <w:b/>
                <w:sz w:val="24"/>
                <w:szCs w:val="24"/>
              </w:rPr>
            </w:pPr>
          </w:p>
          <w:p w14:paraId="3ED08C0C" w14:textId="65363A85" w:rsidR="00B037BB" w:rsidRPr="003026F3" w:rsidRDefault="00B037BB" w:rsidP="00BA3374">
            <w:pPr>
              <w:ind w:left="144" w:hanging="144"/>
              <w:rPr>
                <w:rFonts w:cstheme="minorHAnsi"/>
                <w:sz w:val="24"/>
                <w:szCs w:val="24"/>
              </w:rPr>
            </w:pPr>
            <w:r w:rsidRPr="003026F3">
              <w:rPr>
                <w:rFonts w:cstheme="minorHAnsi"/>
                <w:b/>
                <w:sz w:val="24"/>
                <w:szCs w:val="24"/>
              </w:rPr>
              <w:t>Parameters:</w:t>
            </w:r>
            <w:r>
              <w:rPr>
                <w:rFonts w:cstheme="minorHAnsi"/>
                <w:sz w:val="24"/>
                <w:szCs w:val="24"/>
              </w:rPr>
              <w:t xml:space="preserve"> air temperature, barometric pressure, dew point, radiation (PAR), precipitation, daily precipitation accumulation, relative humidity, wind speed, direction &amp; gusts. </w:t>
            </w:r>
          </w:p>
        </w:tc>
      </w:tr>
      <w:tr w:rsidR="004C2D8D" w:rsidRPr="003026F3" w14:paraId="3ED08C10" w14:textId="77777777" w:rsidTr="002E40D6">
        <w:tc>
          <w:tcPr>
            <w:tcW w:w="10818" w:type="dxa"/>
            <w:gridSpan w:val="3"/>
            <w:tcBorders>
              <w:bottom w:val="single" w:sz="4" w:space="0" w:color="auto"/>
            </w:tcBorders>
          </w:tcPr>
          <w:p w14:paraId="3ED08C0E" w14:textId="77777777" w:rsidR="004C2D8D" w:rsidRPr="002E40D6" w:rsidRDefault="004C2D8D" w:rsidP="00A27A11">
            <w:pPr>
              <w:pStyle w:val="Default"/>
              <w:spacing w:before="120" w:after="120"/>
              <w:ind w:left="360" w:right="518"/>
              <w:rPr>
                <w:rFonts w:asciiTheme="minorHAnsi" w:hAnsiTheme="minorHAnsi" w:cstheme="minorHAnsi"/>
                <w:i/>
              </w:rPr>
            </w:pPr>
            <w:r w:rsidRPr="00406823">
              <w:rPr>
                <w:rFonts w:asciiTheme="minorHAnsi" w:hAnsiTheme="minorHAnsi" w:cstheme="minorHAnsi"/>
                <w:i/>
                <w:u w:val="single"/>
              </w:rPr>
              <w:t>Disclaimer:</w:t>
            </w:r>
            <w:r w:rsidRPr="00406823">
              <w:rPr>
                <w:rFonts w:asciiTheme="minorHAnsi" w:hAnsiTheme="minorHAnsi" w:cstheme="minorHAnsi"/>
                <w:i/>
              </w:rPr>
              <w:t xml:space="preserve"> HRECOS is a research project. No warranty—either express or implied—is made for any </w:t>
            </w:r>
            <w:r w:rsidRPr="002E40D6">
              <w:rPr>
                <w:rFonts w:asciiTheme="minorHAnsi" w:hAnsiTheme="minorHAnsi" w:cstheme="minorHAnsi"/>
                <w:i/>
              </w:rPr>
              <w:t>information presented by this program.</w:t>
            </w:r>
          </w:p>
          <w:p w14:paraId="3ED08C0F" w14:textId="77777777" w:rsidR="00776AD1" w:rsidRPr="002E40D6" w:rsidRDefault="002E40D6" w:rsidP="00FA3D60">
            <w:pPr>
              <w:pStyle w:val="Default"/>
              <w:spacing w:before="120" w:after="120"/>
              <w:ind w:left="360" w:right="518"/>
              <w:rPr>
                <w:rFonts w:asciiTheme="minorHAnsi" w:hAnsiTheme="minorHAnsi" w:cstheme="minorHAnsi"/>
              </w:rPr>
            </w:pPr>
            <w:r w:rsidRPr="002E40D6">
              <w:rPr>
                <w:rFonts w:asciiTheme="minorHAnsi" w:hAnsiTheme="minorHAnsi" w:cstheme="minorHAnsi"/>
              </w:rPr>
              <w:t xml:space="preserve">Piermont meteorological station is located on Piermont Pier, owned and operated by the village of Piermont. Permission for research work can be obtained through </w:t>
            </w:r>
            <w:r w:rsidR="00FA3D60">
              <w:rPr>
                <w:rFonts w:asciiTheme="minorHAnsi" w:hAnsiTheme="minorHAnsi" w:cstheme="minorHAnsi"/>
              </w:rPr>
              <w:t xml:space="preserve">Piermont </w:t>
            </w:r>
            <w:r w:rsidRPr="002E40D6">
              <w:rPr>
                <w:rFonts w:asciiTheme="minorHAnsi" w:hAnsiTheme="minorHAnsi" w:cstheme="minorHAnsi"/>
              </w:rPr>
              <w:t xml:space="preserve">Mayor Christopher </w:t>
            </w:r>
            <w:r w:rsidR="00FA3D60">
              <w:rPr>
                <w:rFonts w:asciiTheme="minorHAnsi" w:hAnsiTheme="minorHAnsi" w:cstheme="minorHAnsi"/>
              </w:rPr>
              <w:t>Sanders</w:t>
            </w:r>
            <w:r w:rsidRPr="002E40D6">
              <w:rPr>
                <w:rFonts w:asciiTheme="minorHAnsi" w:hAnsiTheme="minorHAnsi" w:cstheme="minorHAnsi"/>
              </w:rPr>
              <w:t>.</w:t>
            </w:r>
          </w:p>
        </w:tc>
      </w:tr>
      <w:tr w:rsidR="002E40D6" w:rsidRPr="003026F3" w14:paraId="3ED08C21" w14:textId="77777777" w:rsidTr="002E40D6">
        <w:tc>
          <w:tcPr>
            <w:tcW w:w="5409" w:type="dxa"/>
            <w:tcBorders>
              <w:right w:val="nil"/>
            </w:tcBorders>
          </w:tcPr>
          <w:p w14:paraId="3ED08C11" w14:textId="77777777" w:rsidR="002E40D6" w:rsidRPr="003026F3" w:rsidRDefault="002E40D6" w:rsidP="008C6546">
            <w:pPr>
              <w:spacing w:after="120"/>
              <w:rPr>
                <w:rFonts w:cstheme="minorHAnsi"/>
                <w:sz w:val="24"/>
                <w:szCs w:val="24"/>
              </w:rPr>
            </w:pPr>
            <w:r w:rsidRPr="003026F3">
              <w:rPr>
                <w:rFonts w:cstheme="minorHAnsi"/>
                <w:b/>
                <w:sz w:val="24"/>
                <w:szCs w:val="24"/>
              </w:rPr>
              <w:t>Contacts</w:t>
            </w:r>
            <w:r w:rsidRPr="003026F3">
              <w:rPr>
                <w:rFonts w:cstheme="minorHAnsi"/>
                <w:sz w:val="24"/>
                <w:szCs w:val="24"/>
              </w:rPr>
              <w:t>:</w:t>
            </w:r>
          </w:p>
          <w:p w14:paraId="3ED08C12" w14:textId="13BA24DA" w:rsidR="002E40D6" w:rsidRPr="00F600BE" w:rsidRDefault="00C53CCA" w:rsidP="00F85F04">
            <w:pPr>
              <w:ind w:left="540"/>
              <w:rPr>
                <w:rFonts w:cstheme="minorHAnsi"/>
              </w:rPr>
            </w:pPr>
            <w:r>
              <w:rPr>
                <w:rFonts w:cstheme="minorHAnsi"/>
              </w:rPr>
              <w:t>Brittney Flaten</w:t>
            </w:r>
            <w:r w:rsidR="002E40D6" w:rsidRPr="00F600BE">
              <w:rPr>
                <w:rFonts w:cstheme="minorHAnsi"/>
              </w:rPr>
              <w:t>, HRECOS Coordinator</w:t>
            </w:r>
          </w:p>
          <w:p w14:paraId="3ED08C13" w14:textId="77777777" w:rsidR="00926A41" w:rsidRPr="00F600BE" w:rsidRDefault="00926A41" w:rsidP="00F85F04">
            <w:pPr>
              <w:ind w:left="540"/>
              <w:rPr>
                <w:rFonts w:cstheme="minorHAnsi"/>
              </w:rPr>
            </w:pPr>
            <w:r w:rsidRPr="00F600BE">
              <w:rPr>
                <w:rFonts w:cstheme="minorHAnsi"/>
              </w:rPr>
              <w:t>NY State Dept. of Environmental Conservation</w:t>
            </w:r>
          </w:p>
          <w:p w14:paraId="3ED08C14" w14:textId="49662A88" w:rsidR="002E40D6" w:rsidRPr="00F600BE" w:rsidRDefault="00C53CCA" w:rsidP="00F85F04">
            <w:pPr>
              <w:ind w:left="540"/>
              <w:rPr>
                <w:rFonts w:cstheme="minorHAnsi"/>
              </w:rPr>
            </w:pPr>
            <w:r>
              <w:rPr>
                <w:rFonts w:cstheme="minorHAnsi"/>
              </w:rPr>
              <w:t>256 Norrie Point Way</w:t>
            </w:r>
          </w:p>
          <w:p w14:paraId="3ED08C15" w14:textId="4A183067" w:rsidR="002E40D6" w:rsidRPr="00F600BE" w:rsidRDefault="00C53CCA" w:rsidP="002E40D6">
            <w:pPr>
              <w:ind w:left="540"/>
              <w:rPr>
                <w:rFonts w:cstheme="minorHAnsi"/>
              </w:rPr>
            </w:pPr>
            <w:r>
              <w:rPr>
                <w:rFonts w:cstheme="minorHAnsi"/>
              </w:rPr>
              <w:t>Staatsburg</w:t>
            </w:r>
            <w:r w:rsidR="002E40D6" w:rsidRPr="00F600BE">
              <w:rPr>
                <w:rFonts w:cstheme="minorHAnsi"/>
              </w:rPr>
              <w:t xml:space="preserve">, NY </w:t>
            </w:r>
            <w:r w:rsidR="00FB7F4D" w:rsidRPr="00F600BE">
              <w:rPr>
                <w:rFonts w:cstheme="minorHAnsi"/>
              </w:rPr>
              <w:t>12</w:t>
            </w:r>
            <w:r>
              <w:rPr>
                <w:rFonts w:cstheme="minorHAnsi"/>
              </w:rPr>
              <w:t>580</w:t>
            </w:r>
            <w:r w:rsidR="002E40D6" w:rsidRPr="00F600BE">
              <w:rPr>
                <w:rFonts w:cstheme="minorHAnsi"/>
              </w:rPr>
              <w:t xml:space="preserve"> </w:t>
            </w:r>
          </w:p>
          <w:p w14:paraId="3ED08C16" w14:textId="027F6CD5" w:rsidR="002E40D6" w:rsidRPr="00F600BE" w:rsidRDefault="002E40D6" w:rsidP="002E40D6">
            <w:pPr>
              <w:ind w:left="540"/>
              <w:rPr>
                <w:rFonts w:cstheme="minorHAnsi"/>
              </w:rPr>
            </w:pPr>
            <w:r w:rsidRPr="00F600BE">
              <w:rPr>
                <w:rFonts w:cstheme="minorHAnsi"/>
              </w:rPr>
              <w:t xml:space="preserve">Phone: </w:t>
            </w:r>
            <w:r w:rsidR="00C53CCA">
              <w:rPr>
                <w:rFonts w:cstheme="minorHAnsi"/>
              </w:rPr>
              <w:t>845-889-4745 x117</w:t>
            </w:r>
          </w:p>
          <w:p w14:paraId="3ED08C17" w14:textId="609AC8DC" w:rsidR="002E40D6" w:rsidRPr="00F600BE" w:rsidRDefault="002E40D6" w:rsidP="002E40D6">
            <w:pPr>
              <w:ind w:left="540"/>
              <w:rPr>
                <w:rFonts w:cstheme="minorHAnsi"/>
              </w:rPr>
            </w:pPr>
            <w:r w:rsidRPr="00F600BE">
              <w:rPr>
                <w:rFonts w:cstheme="minorHAnsi"/>
              </w:rPr>
              <w:t xml:space="preserve">Email: </w:t>
            </w:r>
            <w:proofErr w:type="spellStart"/>
            <w:proofErr w:type="gramStart"/>
            <w:r w:rsidR="00C53CCA">
              <w:rPr>
                <w:rFonts w:cstheme="minorHAnsi"/>
              </w:rPr>
              <w:t>brittney.flaten</w:t>
            </w:r>
            <w:proofErr w:type="spellEnd"/>
            <w:proofErr w:type="gramEnd"/>
            <w:r w:rsidR="00FB7F4D" w:rsidRPr="00F600BE">
              <w:rPr>
                <w:rFonts w:cstheme="minorHAnsi"/>
              </w:rPr>
              <w:t xml:space="preserve"> [at] dec.ny.gov</w:t>
            </w:r>
          </w:p>
          <w:p w14:paraId="3ED08C18" w14:textId="77777777" w:rsidR="002E40D6" w:rsidRPr="003026F3" w:rsidRDefault="002E40D6" w:rsidP="00F600BE">
            <w:pPr>
              <w:rPr>
                <w:rFonts w:cstheme="minorHAnsi"/>
                <w:sz w:val="24"/>
                <w:szCs w:val="24"/>
              </w:rPr>
            </w:pPr>
          </w:p>
        </w:tc>
        <w:tc>
          <w:tcPr>
            <w:tcW w:w="5409" w:type="dxa"/>
            <w:gridSpan w:val="2"/>
            <w:tcBorders>
              <w:left w:val="nil"/>
            </w:tcBorders>
          </w:tcPr>
          <w:p w14:paraId="3ED08C19" w14:textId="77777777" w:rsidR="002E40D6" w:rsidRDefault="002E40D6" w:rsidP="002E40D6">
            <w:pPr>
              <w:spacing w:after="120"/>
              <w:ind w:left="547"/>
              <w:rPr>
                <w:rFonts w:cstheme="minorHAnsi"/>
                <w:sz w:val="24"/>
                <w:szCs w:val="24"/>
              </w:rPr>
            </w:pPr>
          </w:p>
          <w:p w14:paraId="3ED08C1A" w14:textId="4FCB11BF" w:rsidR="002E40D6" w:rsidRPr="00F600BE" w:rsidRDefault="00505553" w:rsidP="002E40D6">
            <w:pPr>
              <w:ind w:left="-99"/>
              <w:rPr>
                <w:rFonts w:cstheme="minorHAnsi"/>
              </w:rPr>
            </w:pPr>
            <w:r>
              <w:rPr>
                <w:rFonts w:cstheme="minorHAnsi"/>
              </w:rPr>
              <w:t>Tim Kenna</w:t>
            </w:r>
            <w:r w:rsidR="002E40D6" w:rsidRPr="00F600BE">
              <w:rPr>
                <w:rFonts w:cstheme="minorHAnsi"/>
              </w:rPr>
              <w:t xml:space="preserve">, </w:t>
            </w:r>
            <w:r w:rsidR="00631CE5">
              <w:rPr>
                <w:rFonts w:cstheme="minorHAnsi"/>
              </w:rPr>
              <w:t>Station</w:t>
            </w:r>
            <w:r w:rsidR="002E40D6" w:rsidRPr="00F600BE">
              <w:rPr>
                <w:rFonts w:cstheme="minorHAnsi"/>
              </w:rPr>
              <w:t xml:space="preserve"> Manager</w:t>
            </w:r>
          </w:p>
          <w:p w14:paraId="3ED08C1B" w14:textId="77777777" w:rsidR="00B90A4C" w:rsidRPr="00F600BE" w:rsidRDefault="00B90A4C" w:rsidP="00B90A4C">
            <w:pPr>
              <w:ind w:left="-101"/>
              <w:rPr>
                <w:rFonts w:cstheme="minorHAnsi"/>
              </w:rPr>
            </w:pPr>
            <w:r w:rsidRPr="00F600BE">
              <w:rPr>
                <w:rFonts w:cstheme="minorHAnsi"/>
              </w:rPr>
              <w:t>Lamont-Doherty Earth Observatory</w:t>
            </w:r>
          </w:p>
          <w:p w14:paraId="3ED08C1C" w14:textId="77777777" w:rsidR="00B90A4C" w:rsidRPr="00F600BE" w:rsidRDefault="00B90A4C" w:rsidP="00B90A4C">
            <w:pPr>
              <w:ind w:left="-101"/>
              <w:rPr>
                <w:rFonts w:cstheme="minorHAnsi"/>
              </w:rPr>
            </w:pPr>
            <w:r w:rsidRPr="00F600BE">
              <w:rPr>
                <w:rFonts w:cstheme="minorHAnsi"/>
              </w:rPr>
              <w:t>61 Route 9W - PO Box 1000</w:t>
            </w:r>
          </w:p>
          <w:p w14:paraId="3ED08C1E" w14:textId="28812D5E" w:rsidR="002E40D6" w:rsidRPr="00F600BE" w:rsidRDefault="00B90A4C" w:rsidP="00505553">
            <w:pPr>
              <w:ind w:left="-101"/>
              <w:rPr>
                <w:rFonts w:cstheme="minorHAnsi"/>
              </w:rPr>
            </w:pPr>
            <w:r w:rsidRPr="00F600BE">
              <w:rPr>
                <w:rFonts w:cstheme="minorHAnsi"/>
              </w:rPr>
              <w:t>Palisades, NY 10964-8000</w:t>
            </w:r>
            <w:r w:rsidR="00FF0F2F" w:rsidRPr="00F600BE">
              <w:rPr>
                <w:rFonts w:cstheme="minorHAnsi"/>
              </w:rPr>
              <w:tab/>
            </w:r>
          </w:p>
          <w:p w14:paraId="3ED08C1F" w14:textId="58634AA7" w:rsidR="002E40D6" w:rsidRPr="00F600BE" w:rsidRDefault="002E40D6" w:rsidP="00B90A4C">
            <w:pPr>
              <w:ind w:left="-101"/>
              <w:rPr>
                <w:rFonts w:cstheme="minorHAnsi"/>
              </w:rPr>
            </w:pPr>
            <w:r w:rsidRPr="00F600BE">
              <w:rPr>
                <w:rFonts w:cstheme="minorHAnsi"/>
              </w:rPr>
              <w:t xml:space="preserve">Email: </w:t>
            </w:r>
            <w:proofErr w:type="spellStart"/>
            <w:r w:rsidR="00505553">
              <w:rPr>
                <w:rFonts w:cstheme="minorHAnsi"/>
              </w:rPr>
              <w:t>tkenna</w:t>
            </w:r>
            <w:proofErr w:type="spellEnd"/>
            <w:r w:rsidRPr="00F600BE">
              <w:rPr>
                <w:rFonts w:cstheme="minorHAnsi"/>
              </w:rPr>
              <w:t xml:space="preserve"> [at] </w:t>
            </w:r>
            <w:r w:rsidR="008F5DFD" w:rsidRPr="00F600BE">
              <w:rPr>
                <w:rFonts w:cstheme="minorHAnsi"/>
              </w:rPr>
              <w:t>ldeo.</w:t>
            </w:r>
            <w:r w:rsidRPr="00F600BE">
              <w:rPr>
                <w:rFonts w:cstheme="minorHAnsi"/>
              </w:rPr>
              <w:t>columbia.edu</w:t>
            </w:r>
          </w:p>
          <w:p w14:paraId="3ED08C20" w14:textId="77777777" w:rsidR="002E40D6" w:rsidRPr="003026F3" w:rsidRDefault="002E40D6" w:rsidP="002E40D6">
            <w:pPr>
              <w:ind w:left="540"/>
              <w:rPr>
                <w:rFonts w:cstheme="minorHAnsi"/>
                <w:sz w:val="24"/>
                <w:szCs w:val="24"/>
              </w:rPr>
            </w:pPr>
          </w:p>
        </w:tc>
      </w:tr>
      <w:tr w:rsidR="0018590C" w:rsidRPr="003026F3" w14:paraId="3ED08C2A" w14:textId="77777777" w:rsidTr="00362ECF">
        <w:tc>
          <w:tcPr>
            <w:tcW w:w="10818" w:type="dxa"/>
            <w:gridSpan w:val="3"/>
          </w:tcPr>
          <w:p w14:paraId="3ED08C28" w14:textId="11645F5E" w:rsidR="008B7E10" w:rsidRPr="003026F3" w:rsidRDefault="00C53CCA" w:rsidP="008B7E10">
            <w:pPr>
              <w:spacing w:after="120"/>
              <w:rPr>
                <w:rFonts w:cstheme="minorHAnsi"/>
                <w:b/>
                <w:sz w:val="24"/>
                <w:szCs w:val="24"/>
              </w:rPr>
            </w:pPr>
            <w:r>
              <w:rPr>
                <w:rFonts w:cstheme="minorHAnsi"/>
                <w:b/>
                <w:sz w:val="24"/>
                <w:szCs w:val="24"/>
              </w:rPr>
              <w:t>Station details</w:t>
            </w:r>
            <w:r w:rsidR="0018590C" w:rsidRPr="003026F3">
              <w:rPr>
                <w:rFonts w:cstheme="minorHAnsi"/>
                <w:b/>
                <w:sz w:val="24"/>
                <w:szCs w:val="24"/>
              </w:rPr>
              <w:t>:</w:t>
            </w:r>
          </w:p>
          <w:p w14:paraId="3ED08C29" w14:textId="77777777" w:rsidR="00C22B1F" w:rsidRPr="00E53137" w:rsidRDefault="00936917" w:rsidP="00E53137">
            <w:pPr>
              <w:pStyle w:val="Default"/>
              <w:spacing w:after="120"/>
              <w:ind w:left="547"/>
              <w:rPr>
                <w:rFonts w:asciiTheme="minorHAnsi" w:hAnsiTheme="minorHAnsi" w:cstheme="minorHAnsi"/>
              </w:rPr>
            </w:pPr>
            <w:r w:rsidRPr="00936917">
              <w:rPr>
                <w:rFonts w:asciiTheme="minorHAnsi" w:hAnsiTheme="minorHAnsi" w:cstheme="minorHAnsi"/>
              </w:rPr>
              <w:t xml:space="preserve">The meteorological instrumentation is on the roof of a small maintenance building at the end of Piermont Pier in the village of Piermont, NY (41.043 N, 73.896 W).  This station </w:t>
            </w:r>
            <w:r>
              <w:rPr>
                <w:rFonts w:asciiTheme="minorHAnsi" w:hAnsiTheme="minorHAnsi" w:cstheme="minorHAnsi"/>
              </w:rPr>
              <w:t xml:space="preserve">uses </w:t>
            </w:r>
            <w:r w:rsidRPr="00936917">
              <w:rPr>
                <w:rFonts w:asciiTheme="minorHAnsi" w:hAnsiTheme="minorHAnsi" w:cstheme="minorHAnsi"/>
              </w:rPr>
              <w:t>a HO</w:t>
            </w:r>
            <w:r>
              <w:rPr>
                <w:rFonts w:asciiTheme="minorHAnsi" w:hAnsiTheme="minorHAnsi" w:cstheme="minorHAnsi"/>
              </w:rPr>
              <w:t xml:space="preserve">BO Weather Station Data Logger with a </w:t>
            </w:r>
            <w:proofErr w:type="spellStart"/>
            <w:r w:rsidRPr="00936917">
              <w:rPr>
                <w:rFonts w:asciiTheme="minorHAnsi" w:hAnsiTheme="minorHAnsi" w:cstheme="minorHAnsi"/>
              </w:rPr>
              <w:t>SolarSt</w:t>
            </w:r>
            <w:r>
              <w:rPr>
                <w:rFonts w:asciiTheme="minorHAnsi" w:hAnsiTheme="minorHAnsi" w:cstheme="minorHAnsi"/>
              </w:rPr>
              <w:t>ream</w:t>
            </w:r>
            <w:proofErr w:type="spellEnd"/>
            <w:r>
              <w:rPr>
                <w:rFonts w:asciiTheme="minorHAnsi" w:hAnsiTheme="minorHAnsi" w:cstheme="minorHAnsi"/>
              </w:rPr>
              <w:t xml:space="preserve"> wireless data transceiver, in combination with sensors that </w:t>
            </w:r>
            <w:r w:rsidR="00C22B1F" w:rsidRPr="003026F3">
              <w:rPr>
                <w:rFonts w:asciiTheme="minorHAnsi" w:hAnsiTheme="minorHAnsi" w:cstheme="minorHAnsi"/>
              </w:rPr>
              <w:t>report</w:t>
            </w:r>
            <w:r w:rsidR="006821B3">
              <w:rPr>
                <w:rFonts w:asciiTheme="minorHAnsi" w:hAnsiTheme="minorHAnsi" w:cstheme="minorHAnsi"/>
              </w:rPr>
              <w:t xml:space="preserve"> the following parameters every 15 </w:t>
            </w:r>
            <w:r w:rsidR="006821B3" w:rsidRPr="00936917">
              <w:rPr>
                <w:rFonts w:asciiTheme="minorHAnsi" w:hAnsiTheme="minorHAnsi" w:cstheme="minorHAnsi"/>
              </w:rPr>
              <w:t>minutes:</w:t>
            </w:r>
            <w:r w:rsidR="00C22B1F" w:rsidRPr="00936917">
              <w:rPr>
                <w:rFonts w:asciiTheme="minorHAnsi" w:hAnsiTheme="minorHAnsi" w:cstheme="minorHAnsi"/>
              </w:rPr>
              <w:t xml:space="preserve"> </w:t>
            </w:r>
            <w:r w:rsidR="00F43AF1" w:rsidRPr="00936917">
              <w:rPr>
                <w:rFonts w:asciiTheme="minorHAnsi" w:hAnsiTheme="minorHAnsi" w:cstheme="minorHAnsi"/>
              </w:rPr>
              <w:t xml:space="preserve">air temperature, barometric pressure, dew point, radiation (PAR), precipitation, daily </w:t>
            </w:r>
            <w:proofErr w:type="spellStart"/>
            <w:r w:rsidR="00F43AF1" w:rsidRPr="00936917">
              <w:rPr>
                <w:rFonts w:asciiTheme="minorHAnsi" w:hAnsiTheme="minorHAnsi" w:cstheme="minorHAnsi"/>
              </w:rPr>
              <w:t>precip</w:t>
            </w:r>
            <w:proofErr w:type="spellEnd"/>
            <w:r w:rsidR="00F43AF1" w:rsidRPr="00936917">
              <w:rPr>
                <w:rFonts w:asciiTheme="minorHAnsi" w:hAnsiTheme="minorHAnsi" w:cstheme="minorHAnsi"/>
              </w:rPr>
              <w:t>. accumulation, relative humidity, wind speed, direction &amp; gusts.</w:t>
            </w:r>
            <w:r w:rsidR="00C22B1F" w:rsidRPr="00936917">
              <w:rPr>
                <w:rFonts w:asciiTheme="minorHAnsi" w:hAnsiTheme="minorHAnsi" w:cstheme="minorHAnsi"/>
              </w:rPr>
              <w:t xml:space="preserve"> See the section titled “Sensor Specifications” for more information.</w:t>
            </w:r>
            <w:r w:rsidRPr="00936917">
              <w:rPr>
                <w:rFonts w:asciiTheme="minorHAnsi" w:hAnsiTheme="minorHAnsi" w:cstheme="minorHAnsi"/>
              </w:rPr>
              <w:t xml:space="preserve"> All sensors are attached to a satellite tower with the exception of barometric pressure</w:t>
            </w:r>
            <w:r>
              <w:rPr>
                <w:rFonts w:asciiTheme="minorHAnsi" w:hAnsiTheme="minorHAnsi" w:cstheme="minorHAnsi"/>
              </w:rPr>
              <w:t>,</w:t>
            </w:r>
            <w:r w:rsidRPr="00936917">
              <w:rPr>
                <w:rFonts w:asciiTheme="minorHAnsi" w:hAnsiTheme="minorHAnsi" w:cstheme="minorHAnsi"/>
              </w:rPr>
              <w:t xml:space="preserve"> which is l</w:t>
            </w:r>
            <w:r>
              <w:rPr>
                <w:rFonts w:asciiTheme="minorHAnsi" w:hAnsiTheme="minorHAnsi" w:cstheme="minorHAnsi"/>
              </w:rPr>
              <w:t>ocated inside the logger box</w:t>
            </w:r>
            <w:r w:rsidRPr="00936917">
              <w:rPr>
                <w:rFonts w:asciiTheme="minorHAnsi" w:hAnsiTheme="minorHAnsi" w:cstheme="minorHAnsi"/>
              </w:rPr>
              <w:t>.  The building is at least 3 m from tree growth and th</w:t>
            </w:r>
            <w:r>
              <w:rPr>
                <w:rFonts w:asciiTheme="minorHAnsi" w:hAnsiTheme="minorHAnsi" w:cstheme="minorHAnsi"/>
              </w:rPr>
              <w:t>e sensors are not shaded</w:t>
            </w:r>
            <w:r w:rsidRPr="00936917">
              <w:rPr>
                <w:rFonts w:asciiTheme="minorHAnsi" w:hAnsiTheme="minorHAnsi" w:cstheme="minorHAnsi"/>
              </w:rPr>
              <w:t>. </w:t>
            </w:r>
          </w:p>
        </w:tc>
      </w:tr>
      <w:tr w:rsidR="00F43AF1" w:rsidRPr="003026F3" w14:paraId="3ED08C38" w14:textId="77777777" w:rsidTr="00362ECF">
        <w:tc>
          <w:tcPr>
            <w:tcW w:w="10818" w:type="dxa"/>
            <w:gridSpan w:val="3"/>
          </w:tcPr>
          <w:p w14:paraId="3ED08C2B" w14:textId="77777777" w:rsidR="00F43AF1" w:rsidRPr="00936917" w:rsidRDefault="00FB7F4D" w:rsidP="00F43AF1">
            <w:pPr>
              <w:spacing w:after="120"/>
              <w:rPr>
                <w:rFonts w:cstheme="minorHAnsi"/>
                <w:b/>
                <w:sz w:val="24"/>
                <w:szCs w:val="24"/>
              </w:rPr>
            </w:pPr>
            <w:r>
              <w:rPr>
                <w:rFonts w:cstheme="minorHAnsi"/>
                <w:b/>
                <w:sz w:val="24"/>
                <w:szCs w:val="24"/>
              </w:rPr>
              <w:t>Notes</w:t>
            </w:r>
            <w:r w:rsidR="00F43AF1" w:rsidRPr="00936917">
              <w:rPr>
                <w:rFonts w:cstheme="minorHAnsi"/>
                <w:b/>
                <w:sz w:val="24"/>
                <w:szCs w:val="24"/>
              </w:rPr>
              <w:t>:</w:t>
            </w:r>
          </w:p>
          <w:p w14:paraId="3ED08C2C" w14:textId="77777777" w:rsidR="00936917" w:rsidRPr="003F5388" w:rsidRDefault="00936917" w:rsidP="00FB7F4D">
            <w:pPr>
              <w:pStyle w:val="Default"/>
              <w:numPr>
                <w:ilvl w:val="0"/>
                <w:numId w:val="2"/>
              </w:numPr>
              <w:rPr>
                <w:rFonts w:asciiTheme="minorHAnsi" w:hAnsiTheme="minorHAnsi" w:cstheme="minorHAnsi"/>
                <w:bCs/>
                <w:sz w:val="20"/>
                <w:szCs w:val="20"/>
              </w:rPr>
            </w:pPr>
            <w:r w:rsidRPr="003F5388">
              <w:rPr>
                <w:rFonts w:asciiTheme="minorHAnsi" w:hAnsiTheme="minorHAnsi" w:cstheme="minorHAnsi"/>
                <w:bCs/>
                <w:sz w:val="20"/>
                <w:szCs w:val="20"/>
              </w:rPr>
              <w:t xml:space="preserve">05/28/2010: Rain </w:t>
            </w:r>
            <w:r w:rsidR="00FB7F4D" w:rsidRPr="003F5388">
              <w:rPr>
                <w:rFonts w:asciiTheme="minorHAnsi" w:hAnsiTheme="minorHAnsi" w:cstheme="minorHAnsi"/>
                <w:bCs/>
                <w:sz w:val="20"/>
                <w:szCs w:val="20"/>
              </w:rPr>
              <w:t xml:space="preserve">cap </w:t>
            </w:r>
            <w:r w:rsidRPr="003F5388">
              <w:rPr>
                <w:rFonts w:asciiTheme="minorHAnsi" w:hAnsiTheme="minorHAnsi" w:cstheme="minorHAnsi"/>
                <w:bCs/>
                <w:sz w:val="20"/>
                <w:szCs w:val="20"/>
              </w:rPr>
              <w:t>was not on the rain gauge. Based on site visits, this must have occurred sometime between 5/20 and 5/28. Data for this period was marked as suspicious.</w:t>
            </w:r>
          </w:p>
          <w:p w14:paraId="3ED08C2D" w14:textId="77777777" w:rsidR="00936917" w:rsidRPr="003F5388" w:rsidRDefault="00936917" w:rsidP="00FB7F4D">
            <w:pPr>
              <w:pStyle w:val="Default"/>
              <w:numPr>
                <w:ilvl w:val="0"/>
                <w:numId w:val="2"/>
              </w:numPr>
              <w:rPr>
                <w:rFonts w:asciiTheme="minorHAnsi" w:hAnsiTheme="minorHAnsi" w:cstheme="minorHAnsi"/>
                <w:bCs/>
                <w:sz w:val="20"/>
                <w:szCs w:val="20"/>
              </w:rPr>
            </w:pPr>
            <w:r w:rsidRPr="003F5388">
              <w:rPr>
                <w:rFonts w:asciiTheme="minorHAnsi" w:hAnsiTheme="minorHAnsi" w:cstheme="minorHAnsi"/>
                <w:bCs/>
                <w:sz w:val="20"/>
                <w:szCs w:val="20"/>
              </w:rPr>
              <w:t xml:space="preserve">10/14/2010: Everything in good working order. Nothing to report. </w:t>
            </w:r>
          </w:p>
          <w:p w14:paraId="3ED08C2E" w14:textId="77777777" w:rsidR="00936917" w:rsidRPr="003F5388" w:rsidRDefault="00936917" w:rsidP="00FB7F4D">
            <w:pPr>
              <w:pStyle w:val="Default"/>
              <w:numPr>
                <w:ilvl w:val="0"/>
                <w:numId w:val="2"/>
              </w:numPr>
              <w:rPr>
                <w:rFonts w:asciiTheme="minorHAnsi" w:hAnsiTheme="minorHAnsi" w:cstheme="minorHAnsi"/>
                <w:bCs/>
                <w:sz w:val="20"/>
                <w:szCs w:val="20"/>
              </w:rPr>
            </w:pPr>
            <w:r w:rsidRPr="003F5388">
              <w:rPr>
                <w:rFonts w:asciiTheme="minorHAnsi" w:hAnsiTheme="minorHAnsi" w:cstheme="minorHAnsi"/>
                <w:bCs/>
                <w:sz w:val="20"/>
                <w:szCs w:val="20"/>
              </w:rPr>
              <w:t>03/11/11: Sensors in good working order - telemetry had been malfunctioning – was able to fix.</w:t>
            </w:r>
          </w:p>
          <w:p w14:paraId="3ED08C2F" w14:textId="77777777" w:rsidR="00936917" w:rsidRPr="003F5388" w:rsidRDefault="00936917" w:rsidP="00FB7F4D">
            <w:pPr>
              <w:pStyle w:val="Default"/>
              <w:numPr>
                <w:ilvl w:val="0"/>
                <w:numId w:val="2"/>
              </w:numPr>
              <w:rPr>
                <w:rFonts w:asciiTheme="minorHAnsi" w:hAnsiTheme="minorHAnsi" w:cstheme="minorHAnsi"/>
                <w:bCs/>
                <w:sz w:val="20"/>
                <w:szCs w:val="20"/>
              </w:rPr>
            </w:pPr>
            <w:r w:rsidRPr="003F5388">
              <w:rPr>
                <w:rFonts w:asciiTheme="minorHAnsi" w:hAnsiTheme="minorHAnsi" w:cstheme="minorHAnsi"/>
                <w:bCs/>
                <w:sz w:val="20"/>
                <w:szCs w:val="20"/>
              </w:rPr>
              <w:t>07/8/2011: Everything in good working order. Nothing to report.</w:t>
            </w:r>
          </w:p>
          <w:p w14:paraId="3ED08C30" w14:textId="77777777" w:rsidR="00FB7F4D" w:rsidRPr="003F5388" w:rsidRDefault="00FB7F4D" w:rsidP="00FB7F4D">
            <w:pPr>
              <w:pStyle w:val="Default"/>
              <w:numPr>
                <w:ilvl w:val="0"/>
                <w:numId w:val="2"/>
              </w:numPr>
              <w:rPr>
                <w:rFonts w:asciiTheme="minorHAnsi" w:hAnsiTheme="minorHAnsi" w:cstheme="minorHAnsi"/>
                <w:sz w:val="20"/>
                <w:szCs w:val="20"/>
              </w:rPr>
            </w:pPr>
            <w:r w:rsidRPr="003F5388">
              <w:rPr>
                <w:rFonts w:asciiTheme="minorHAnsi" w:hAnsiTheme="minorHAnsi" w:cstheme="minorHAnsi"/>
                <w:sz w:val="20"/>
                <w:szCs w:val="20"/>
              </w:rPr>
              <w:t>11/8/2011 - 12/11/2011</w:t>
            </w:r>
            <w:r w:rsidRPr="003F5388">
              <w:rPr>
                <w:rFonts w:asciiTheme="minorHAnsi" w:hAnsiTheme="minorHAnsi" w:cstheme="minorHAnsi"/>
                <w:bCs/>
                <w:sz w:val="20"/>
                <w:szCs w:val="20"/>
              </w:rPr>
              <w:t xml:space="preserve">: </w:t>
            </w:r>
            <w:r w:rsidRPr="003F5388">
              <w:rPr>
                <w:rFonts w:asciiTheme="minorHAnsi" w:hAnsiTheme="minorHAnsi" w:cstheme="minorHAnsi"/>
                <w:sz w:val="20"/>
                <w:szCs w:val="20"/>
              </w:rPr>
              <w:t xml:space="preserve">Data was lost during this period. Although data was assumed to have been logged during this time, it got accidentally erased while trying to fix the telemetry portion of the station during December 2011. </w:t>
            </w:r>
          </w:p>
          <w:p w14:paraId="3ED08C31" w14:textId="77777777" w:rsidR="00936917" w:rsidRPr="003F5388" w:rsidRDefault="00936917" w:rsidP="00FB7F4D">
            <w:pPr>
              <w:pStyle w:val="Default"/>
              <w:numPr>
                <w:ilvl w:val="0"/>
                <w:numId w:val="2"/>
              </w:numPr>
              <w:rPr>
                <w:rFonts w:asciiTheme="minorHAnsi" w:hAnsiTheme="minorHAnsi" w:cstheme="minorHAnsi"/>
                <w:bCs/>
                <w:sz w:val="20"/>
                <w:szCs w:val="20"/>
              </w:rPr>
            </w:pPr>
            <w:r w:rsidRPr="003F5388">
              <w:rPr>
                <w:rFonts w:asciiTheme="minorHAnsi" w:hAnsiTheme="minorHAnsi" w:cstheme="minorHAnsi"/>
                <w:bCs/>
                <w:sz w:val="20"/>
                <w:szCs w:val="20"/>
              </w:rPr>
              <w:t xml:space="preserve">12/14/2011: Sensors in good working order – replaced telemetry motherboard to resume sending of data online. </w:t>
            </w:r>
          </w:p>
          <w:p w14:paraId="3ED08C32" w14:textId="77777777" w:rsidR="00936917" w:rsidRPr="003F5388" w:rsidRDefault="00936917" w:rsidP="00FB7F4D">
            <w:pPr>
              <w:pStyle w:val="Default"/>
              <w:numPr>
                <w:ilvl w:val="0"/>
                <w:numId w:val="2"/>
              </w:numPr>
              <w:rPr>
                <w:rFonts w:asciiTheme="minorHAnsi" w:hAnsiTheme="minorHAnsi" w:cstheme="minorHAnsi"/>
                <w:bCs/>
                <w:sz w:val="20"/>
                <w:szCs w:val="20"/>
              </w:rPr>
            </w:pPr>
            <w:r w:rsidRPr="003F5388">
              <w:rPr>
                <w:rFonts w:asciiTheme="minorHAnsi" w:hAnsiTheme="minorHAnsi" w:cstheme="minorHAnsi"/>
                <w:bCs/>
                <w:sz w:val="20"/>
                <w:szCs w:val="20"/>
              </w:rPr>
              <w:t xml:space="preserve">2/2/2012: Discovered that the RM Young wind sensor that was installed on 1/21/11 is shading solar radiation sensor at a certain time (around mid-day) of the day. </w:t>
            </w:r>
          </w:p>
          <w:p w14:paraId="3ED08C33" w14:textId="77777777" w:rsidR="00936917" w:rsidRPr="003F5388" w:rsidRDefault="00936917" w:rsidP="00FB7F4D">
            <w:pPr>
              <w:pStyle w:val="Default"/>
              <w:numPr>
                <w:ilvl w:val="0"/>
                <w:numId w:val="2"/>
              </w:numPr>
              <w:rPr>
                <w:rFonts w:asciiTheme="minorHAnsi" w:hAnsiTheme="minorHAnsi" w:cstheme="minorHAnsi"/>
                <w:bCs/>
                <w:sz w:val="20"/>
                <w:szCs w:val="20"/>
              </w:rPr>
            </w:pPr>
            <w:r w:rsidRPr="003F5388">
              <w:rPr>
                <w:rFonts w:asciiTheme="minorHAnsi" w:hAnsiTheme="minorHAnsi" w:cstheme="minorHAnsi"/>
                <w:bCs/>
                <w:sz w:val="20"/>
                <w:szCs w:val="20"/>
              </w:rPr>
              <w:t>6/7/2012: RM Young is still shading solar radiation sensor.</w:t>
            </w:r>
          </w:p>
          <w:p w14:paraId="3ED08C34" w14:textId="77777777" w:rsidR="00936917" w:rsidRPr="003F5388" w:rsidRDefault="00936917" w:rsidP="00FB7F4D">
            <w:pPr>
              <w:pStyle w:val="Default"/>
              <w:numPr>
                <w:ilvl w:val="0"/>
                <w:numId w:val="2"/>
              </w:numPr>
              <w:rPr>
                <w:rFonts w:asciiTheme="minorHAnsi" w:hAnsiTheme="minorHAnsi" w:cstheme="minorHAnsi"/>
                <w:bCs/>
                <w:sz w:val="20"/>
                <w:szCs w:val="20"/>
              </w:rPr>
            </w:pPr>
            <w:r w:rsidRPr="003F5388">
              <w:rPr>
                <w:rFonts w:asciiTheme="minorHAnsi" w:hAnsiTheme="minorHAnsi" w:cstheme="minorHAnsi"/>
                <w:bCs/>
                <w:sz w:val="20"/>
                <w:szCs w:val="20"/>
              </w:rPr>
              <w:t>9/12/2012: RM Young issue discussed above resolved on 7/31/12 by moving solar radiation arm; Logger batteries died on 9/11/12; replaced batteries and restarted system on 9/12/12.</w:t>
            </w:r>
          </w:p>
          <w:p w14:paraId="3ED08C35" w14:textId="77777777" w:rsidR="00F43AF1" w:rsidRPr="00D01571" w:rsidRDefault="00936917" w:rsidP="00D01571">
            <w:pPr>
              <w:pStyle w:val="Default"/>
              <w:numPr>
                <w:ilvl w:val="0"/>
                <w:numId w:val="2"/>
              </w:numPr>
              <w:rPr>
                <w:rFonts w:asciiTheme="minorHAnsi" w:hAnsiTheme="minorHAnsi" w:cstheme="minorHAnsi"/>
                <w:bCs/>
              </w:rPr>
            </w:pPr>
            <w:r w:rsidRPr="003F5388">
              <w:rPr>
                <w:rFonts w:asciiTheme="minorHAnsi" w:hAnsiTheme="minorHAnsi" w:cstheme="minorHAnsi"/>
                <w:bCs/>
                <w:sz w:val="20"/>
                <w:szCs w:val="20"/>
              </w:rPr>
              <w:t>Late Oct. 2012: No formal in</w:t>
            </w:r>
            <w:r w:rsidR="006A2466" w:rsidRPr="003F5388">
              <w:rPr>
                <w:rFonts w:asciiTheme="minorHAnsi" w:hAnsiTheme="minorHAnsi" w:cstheme="minorHAnsi"/>
                <w:bCs/>
                <w:sz w:val="20"/>
                <w:szCs w:val="20"/>
              </w:rPr>
              <w:t>spection;</w:t>
            </w:r>
            <w:r w:rsidRPr="003F5388">
              <w:rPr>
                <w:rFonts w:asciiTheme="minorHAnsi" w:hAnsiTheme="minorHAnsi" w:cstheme="minorHAnsi"/>
                <w:bCs/>
                <w:sz w:val="20"/>
                <w:szCs w:val="20"/>
              </w:rPr>
              <w:t xml:space="preserve"> quick visual inspection revealed that Hurricane Sandy blew off rain gauge cover, rendering rain measurements suspicious from then until rain gauge cover is replaced in the near future.</w:t>
            </w:r>
          </w:p>
          <w:p w14:paraId="3ED08C36" w14:textId="77777777" w:rsidR="004A4451" w:rsidRPr="00D01571" w:rsidRDefault="004A4451" w:rsidP="00D01571">
            <w:pPr>
              <w:pStyle w:val="Default"/>
              <w:numPr>
                <w:ilvl w:val="0"/>
                <w:numId w:val="2"/>
              </w:numPr>
              <w:rPr>
                <w:rFonts w:asciiTheme="minorHAnsi" w:hAnsiTheme="minorHAnsi" w:cstheme="minorHAnsi"/>
                <w:bCs/>
              </w:rPr>
            </w:pPr>
            <w:r>
              <w:rPr>
                <w:rFonts w:asciiTheme="minorHAnsi" w:hAnsiTheme="minorHAnsi" w:cstheme="minorHAnsi"/>
                <w:bCs/>
                <w:sz w:val="20"/>
                <w:szCs w:val="20"/>
              </w:rPr>
              <w:t xml:space="preserve">August </w:t>
            </w:r>
            <w:proofErr w:type="gramStart"/>
            <w:r>
              <w:rPr>
                <w:rFonts w:asciiTheme="minorHAnsi" w:hAnsiTheme="minorHAnsi" w:cstheme="minorHAnsi"/>
                <w:bCs/>
                <w:sz w:val="20"/>
                <w:szCs w:val="20"/>
              </w:rPr>
              <w:t>2016  Simultaneous</w:t>
            </w:r>
            <w:proofErr w:type="gramEnd"/>
            <w:r>
              <w:rPr>
                <w:rFonts w:asciiTheme="minorHAnsi" w:hAnsiTheme="minorHAnsi" w:cstheme="minorHAnsi"/>
                <w:bCs/>
                <w:sz w:val="20"/>
                <w:szCs w:val="20"/>
              </w:rPr>
              <w:t xml:space="preserve"> RM YOUNG and ONSET wind speed/direction sensors running for comparison checks.  Firmware on Data Logger fixed to not peg at 0N orientation. </w:t>
            </w:r>
          </w:p>
          <w:p w14:paraId="3ED08C37" w14:textId="77777777" w:rsidR="004A4451" w:rsidRPr="00E53137" w:rsidRDefault="004A4451" w:rsidP="00D01571">
            <w:pPr>
              <w:pStyle w:val="Default"/>
              <w:numPr>
                <w:ilvl w:val="0"/>
                <w:numId w:val="2"/>
              </w:numPr>
              <w:rPr>
                <w:rFonts w:asciiTheme="minorHAnsi" w:hAnsiTheme="minorHAnsi" w:cstheme="minorHAnsi"/>
                <w:bCs/>
              </w:rPr>
            </w:pPr>
            <w:r>
              <w:rPr>
                <w:rFonts w:asciiTheme="minorHAnsi" w:hAnsiTheme="minorHAnsi" w:cstheme="minorHAnsi"/>
                <w:bCs/>
                <w:sz w:val="20"/>
                <w:szCs w:val="20"/>
              </w:rPr>
              <w:lastRenderedPageBreak/>
              <w:t xml:space="preserve">April 2017: Redundant collocated complete weather station tripod added to site. </w:t>
            </w:r>
          </w:p>
        </w:tc>
      </w:tr>
      <w:tr w:rsidR="00C53CCA" w:rsidRPr="003026F3" w14:paraId="178CC97A" w14:textId="77777777" w:rsidTr="00362ECF">
        <w:tc>
          <w:tcPr>
            <w:tcW w:w="10818" w:type="dxa"/>
            <w:gridSpan w:val="3"/>
          </w:tcPr>
          <w:p w14:paraId="6A1BC5D0" w14:textId="77777777" w:rsidR="00C53CCA" w:rsidRPr="003026F3" w:rsidRDefault="00C53CCA" w:rsidP="00C53CCA">
            <w:pPr>
              <w:spacing w:after="120"/>
              <w:rPr>
                <w:rFonts w:cstheme="minorHAnsi"/>
                <w:sz w:val="24"/>
                <w:szCs w:val="24"/>
              </w:rPr>
            </w:pPr>
            <w:r w:rsidRPr="003026F3">
              <w:rPr>
                <w:rFonts w:cstheme="minorHAnsi"/>
                <w:b/>
                <w:sz w:val="24"/>
                <w:szCs w:val="24"/>
              </w:rPr>
              <w:lastRenderedPageBreak/>
              <w:t>Distribution terms:</w:t>
            </w:r>
          </w:p>
          <w:p w14:paraId="15A289CA" w14:textId="4680B9B1" w:rsidR="00C53CCA" w:rsidRDefault="00C53CCA" w:rsidP="00C53CCA">
            <w:pPr>
              <w:spacing w:after="120"/>
              <w:rPr>
                <w:rFonts w:cstheme="minorHAnsi"/>
                <w:b/>
                <w:sz w:val="24"/>
                <w:szCs w:val="24"/>
              </w:rPr>
            </w:pPr>
            <w:r w:rsidRPr="003026F3">
              <w:rPr>
                <w:rFonts w:cstheme="minorHAnsi"/>
              </w:rPr>
              <w:t xml:space="preserve">HRECOS requests that attribution be given whenever HRECOS material is reproduced and re-disseminated </w:t>
            </w:r>
            <w:r w:rsidRPr="00EB27B7">
              <w:rPr>
                <w:rFonts w:cstheme="minorHAnsi"/>
              </w:rPr>
              <w:t xml:space="preserve">and the HRECOS Coordinator be </w:t>
            </w:r>
            <w:r>
              <w:rPr>
                <w:rFonts w:cstheme="minorHAnsi"/>
              </w:rPr>
              <w:t>notified</w:t>
            </w:r>
            <w:r w:rsidRPr="00EB27B7">
              <w:rPr>
                <w:rFonts w:cstheme="minorHAnsi"/>
              </w:rPr>
              <w:t xml:space="preserve"> prior to publications including any part of the data</w:t>
            </w:r>
            <w:r w:rsidRPr="003026F3">
              <w:rPr>
                <w:rFonts w:cstheme="minorHAnsi"/>
              </w:rPr>
              <w:t xml:space="preserve">. Example citation: </w:t>
            </w:r>
            <w:r>
              <w:rPr>
                <w:rFonts w:cstheme="minorHAnsi"/>
              </w:rPr>
              <w:t>“Hudson River Environmental Conditions Observing System. 2012. Piermont Meteorological Station data. Accessed April 13</w:t>
            </w:r>
            <w:r w:rsidRPr="005961D1">
              <w:rPr>
                <w:rFonts w:cstheme="minorHAnsi"/>
                <w:vertAlign w:val="superscript"/>
              </w:rPr>
              <w:t>th</w:t>
            </w:r>
            <w:r>
              <w:rPr>
                <w:rFonts w:cstheme="minorHAnsi"/>
              </w:rPr>
              <w:t xml:space="preserve">, 2016. </w:t>
            </w:r>
            <w:hyperlink r:id="rId12" w:history="1">
              <w:r w:rsidRPr="00487554">
                <w:rPr>
                  <w:rStyle w:val="Hyperlink"/>
                  <w:rFonts w:cstheme="minorHAnsi"/>
                </w:rPr>
                <w:t>http://www.hrecos.org/</w:t>
              </w:r>
            </w:hyperlink>
            <w:r>
              <w:rPr>
                <w:rFonts w:cstheme="minorHAnsi"/>
              </w:rPr>
              <w:t>.”</w:t>
            </w:r>
          </w:p>
        </w:tc>
      </w:tr>
      <w:tr w:rsidR="00C53CCA" w:rsidRPr="003026F3" w14:paraId="0BC96054" w14:textId="77777777" w:rsidTr="00362ECF">
        <w:tc>
          <w:tcPr>
            <w:tcW w:w="10818" w:type="dxa"/>
            <w:gridSpan w:val="3"/>
          </w:tcPr>
          <w:p w14:paraId="5360A22D" w14:textId="77777777" w:rsidR="00C53CCA" w:rsidRPr="003026F3" w:rsidRDefault="00C53CCA" w:rsidP="00C53CCA">
            <w:pPr>
              <w:spacing w:after="120"/>
              <w:rPr>
                <w:rFonts w:cstheme="minorHAnsi"/>
                <w:b/>
                <w:sz w:val="24"/>
                <w:szCs w:val="24"/>
              </w:rPr>
            </w:pPr>
            <w:r>
              <w:rPr>
                <w:rFonts w:cstheme="minorHAnsi"/>
                <w:b/>
                <w:sz w:val="24"/>
                <w:szCs w:val="24"/>
              </w:rPr>
              <w:t xml:space="preserve">Data </w:t>
            </w:r>
            <w:r w:rsidRPr="003026F3">
              <w:rPr>
                <w:rFonts w:cstheme="minorHAnsi"/>
                <w:b/>
                <w:sz w:val="24"/>
                <w:szCs w:val="24"/>
              </w:rPr>
              <w:t>Quality Assurance:</w:t>
            </w:r>
          </w:p>
          <w:p w14:paraId="734727A8" w14:textId="3D3A813F" w:rsidR="00C53CCA" w:rsidRDefault="00C53CCA" w:rsidP="00C53CCA">
            <w:pPr>
              <w:spacing w:after="120"/>
              <w:rPr>
                <w:rFonts w:cstheme="minorHAnsi"/>
                <w:b/>
                <w:sz w:val="24"/>
                <w:szCs w:val="24"/>
              </w:rPr>
            </w:pPr>
            <w:r w:rsidRPr="003026F3">
              <w:rPr>
                <w:rFonts w:cstheme="minorHAnsi"/>
              </w:rPr>
              <w:t>Data collection and verification have been performed since</w:t>
            </w:r>
            <w:r>
              <w:rPr>
                <w:rFonts w:cstheme="minorHAnsi"/>
              </w:rPr>
              <w:t xml:space="preserve"> 6/21/2010</w:t>
            </w:r>
            <w:r w:rsidRPr="003026F3">
              <w:rPr>
                <w:rFonts w:cstheme="minorHAnsi"/>
              </w:rPr>
              <w:t xml:space="preserve"> according to the HRECOS Quality Assurance Project Plan</w:t>
            </w:r>
            <w:r>
              <w:rPr>
                <w:rFonts w:cstheme="minorHAnsi"/>
              </w:rPr>
              <w:t>,</w:t>
            </w:r>
            <w:r w:rsidRPr="003026F3">
              <w:rPr>
                <w:rFonts w:cstheme="minorHAnsi"/>
              </w:rPr>
              <w:t xml:space="preserve"> which is available at </w:t>
            </w:r>
            <w:hyperlink r:id="rId13" w:history="1">
              <w:r w:rsidRPr="003026F3">
                <w:rPr>
                  <w:rStyle w:val="Hyperlink"/>
                  <w:rFonts w:cstheme="minorHAnsi"/>
                </w:rPr>
                <w:t>www.hrecos.org</w:t>
              </w:r>
            </w:hyperlink>
            <w:r w:rsidRPr="003026F3">
              <w:rPr>
                <w:rFonts w:cstheme="minorHAnsi"/>
              </w:rPr>
              <w:t xml:space="preserve"> </w:t>
            </w:r>
          </w:p>
        </w:tc>
      </w:tr>
      <w:tr w:rsidR="00C53CCA" w:rsidRPr="003026F3" w14:paraId="3ED08C5E" w14:textId="77777777" w:rsidTr="00362ECF">
        <w:tc>
          <w:tcPr>
            <w:tcW w:w="10818" w:type="dxa"/>
            <w:gridSpan w:val="3"/>
          </w:tcPr>
          <w:p w14:paraId="3ED08C46" w14:textId="77777777" w:rsidR="00C53CCA" w:rsidRPr="00E53137" w:rsidRDefault="00C53CCA" w:rsidP="00C53CCA">
            <w:pPr>
              <w:pStyle w:val="Default"/>
              <w:spacing w:after="120"/>
              <w:rPr>
                <w:rFonts w:asciiTheme="minorHAnsi" w:hAnsiTheme="minorHAnsi" w:cstheme="minorHAnsi"/>
                <w:b/>
                <w:bCs/>
              </w:rPr>
            </w:pPr>
            <w:r w:rsidRPr="003026F3">
              <w:rPr>
                <w:rFonts w:asciiTheme="minorHAnsi" w:hAnsiTheme="minorHAnsi" w:cstheme="minorHAnsi"/>
                <w:b/>
                <w:bCs/>
              </w:rPr>
              <w:t xml:space="preserve">QAQC Comment Code definitions: </w:t>
            </w:r>
          </w:p>
          <w:p w14:paraId="3ED08C47" w14:textId="77777777" w:rsidR="00C53CCA" w:rsidRPr="00C53CCA" w:rsidRDefault="00C53CCA" w:rsidP="00C53CCA">
            <w:pPr>
              <w:pStyle w:val="Default"/>
              <w:ind w:left="540"/>
              <w:rPr>
                <w:rFonts w:asciiTheme="minorHAnsi" w:hAnsiTheme="minorHAnsi" w:cstheme="minorHAnsi"/>
                <w:sz w:val="22"/>
                <w:szCs w:val="22"/>
                <w:u w:val="single"/>
              </w:rPr>
            </w:pPr>
            <w:r w:rsidRPr="00C53CCA">
              <w:rPr>
                <w:rFonts w:asciiTheme="minorHAnsi" w:hAnsiTheme="minorHAnsi" w:cstheme="minorHAnsi"/>
                <w:sz w:val="22"/>
                <w:szCs w:val="22"/>
                <w:u w:val="single"/>
              </w:rPr>
              <w:t>General Errors</w:t>
            </w:r>
          </w:p>
          <w:p w14:paraId="3ED08C48"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[GIM]</w:t>
            </w:r>
            <w:r w:rsidRPr="00C53CCA">
              <w:rPr>
                <w:rFonts w:asciiTheme="minorHAnsi" w:hAnsiTheme="minorHAnsi" w:cstheme="minorHAnsi"/>
                <w:sz w:val="22"/>
                <w:szCs w:val="22"/>
              </w:rPr>
              <w:tab/>
              <w:t xml:space="preserve">instrument malfunction </w:t>
            </w:r>
          </w:p>
          <w:p w14:paraId="3ED08C49"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 xml:space="preserve">[GIT]   </w:t>
            </w:r>
            <w:r w:rsidRPr="00C53CCA">
              <w:rPr>
                <w:rFonts w:asciiTheme="minorHAnsi" w:hAnsiTheme="minorHAnsi" w:cstheme="minorHAnsi"/>
                <w:sz w:val="22"/>
                <w:szCs w:val="22"/>
              </w:rPr>
              <w:tab/>
              <w:t xml:space="preserve">instrument recording error, recovered telemetry data </w:t>
            </w:r>
          </w:p>
          <w:p w14:paraId="3ED08C4A"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 xml:space="preserve">[GMC] </w:t>
            </w:r>
            <w:r w:rsidRPr="00C53CCA">
              <w:rPr>
                <w:rFonts w:asciiTheme="minorHAnsi" w:hAnsiTheme="minorHAnsi" w:cstheme="minorHAnsi"/>
                <w:sz w:val="22"/>
                <w:szCs w:val="22"/>
              </w:rPr>
              <w:tab/>
              <w:t xml:space="preserve">no instrument deployed due to maintenance/calibration </w:t>
            </w:r>
          </w:p>
          <w:p w14:paraId="3ED08C4B"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 xml:space="preserve">[GPF]  </w:t>
            </w:r>
            <w:r w:rsidRPr="00C53CCA">
              <w:rPr>
                <w:rFonts w:asciiTheme="minorHAnsi" w:hAnsiTheme="minorHAnsi" w:cstheme="minorHAnsi"/>
                <w:sz w:val="22"/>
                <w:szCs w:val="22"/>
              </w:rPr>
              <w:tab/>
              <w:t>power failure/low battery</w:t>
            </w:r>
          </w:p>
          <w:p w14:paraId="3ED08C4C" w14:textId="77777777" w:rsidR="00C53CCA" w:rsidRPr="00C53CCA" w:rsidRDefault="00C53CCA" w:rsidP="00C53CCA">
            <w:pPr>
              <w:tabs>
                <w:tab w:val="left" w:pos="1620"/>
              </w:tabs>
              <w:ind w:left="720"/>
              <w:rPr>
                <w:rFonts w:cstheme="minorHAnsi"/>
              </w:rPr>
            </w:pPr>
            <w:r w:rsidRPr="00C53CCA">
              <w:rPr>
                <w:rFonts w:cstheme="minorHAnsi"/>
              </w:rPr>
              <w:t xml:space="preserve">[GQR]   </w:t>
            </w:r>
            <w:r w:rsidRPr="00C53CCA">
              <w:rPr>
                <w:rFonts w:cstheme="minorHAnsi"/>
              </w:rPr>
              <w:tab/>
              <w:t>rejected due to QAQC checks</w:t>
            </w:r>
          </w:p>
          <w:p w14:paraId="3ED08C4D" w14:textId="77777777" w:rsidR="00C53CCA" w:rsidRPr="00C53CCA" w:rsidRDefault="00C53CCA" w:rsidP="00C53CCA">
            <w:pPr>
              <w:tabs>
                <w:tab w:val="left" w:pos="1620"/>
              </w:tabs>
              <w:ind w:left="720"/>
              <w:rPr>
                <w:rFonts w:cstheme="minorHAnsi"/>
              </w:rPr>
            </w:pPr>
            <w:r w:rsidRPr="00C53CCA">
              <w:rPr>
                <w:rFonts w:cstheme="minorHAnsi"/>
              </w:rPr>
              <w:t xml:space="preserve">[GSM] </w:t>
            </w:r>
            <w:r w:rsidRPr="00C53CCA">
              <w:rPr>
                <w:rFonts w:cstheme="minorHAnsi"/>
              </w:rPr>
              <w:tab/>
              <w:t>see metadata</w:t>
            </w:r>
          </w:p>
          <w:p w14:paraId="3ED08C4E" w14:textId="77777777" w:rsidR="00C53CCA" w:rsidRPr="00C53CCA" w:rsidRDefault="00C53CCA" w:rsidP="00C53CCA">
            <w:pPr>
              <w:tabs>
                <w:tab w:val="left" w:pos="1620"/>
              </w:tabs>
              <w:ind w:left="720"/>
              <w:rPr>
                <w:rFonts w:cstheme="minorHAnsi"/>
              </w:rPr>
            </w:pPr>
            <w:r w:rsidRPr="00C53CCA">
              <w:rPr>
                <w:rFonts w:cstheme="minorHAnsi"/>
              </w:rPr>
              <w:t>[GMT]</w:t>
            </w:r>
            <w:r w:rsidRPr="00C53CCA">
              <w:rPr>
                <w:rFonts w:cstheme="minorHAnsi"/>
              </w:rPr>
              <w:tab/>
              <w:t>instrument maintenance</w:t>
            </w:r>
          </w:p>
          <w:p w14:paraId="3ED08C4F" w14:textId="77777777" w:rsidR="00C53CCA" w:rsidRPr="00C53CCA" w:rsidRDefault="00C53CCA" w:rsidP="00C53CCA">
            <w:pPr>
              <w:tabs>
                <w:tab w:val="left" w:pos="1620"/>
              </w:tabs>
              <w:ind w:left="720"/>
              <w:rPr>
                <w:rFonts w:cstheme="minorHAnsi"/>
              </w:rPr>
            </w:pPr>
            <w:r w:rsidRPr="00C53CCA">
              <w:rPr>
                <w:rFonts w:cstheme="minorHAnsi"/>
              </w:rPr>
              <w:t>[GDP]</w:t>
            </w:r>
            <w:r w:rsidRPr="00C53CCA">
              <w:rPr>
                <w:rFonts w:cstheme="minorHAnsi"/>
              </w:rPr>
              <w:tab/>
              <w:t>power down</w:t>
            </w:r>
          </w:p>
          <w:p w14:paraId="3ED08C50" w14:textId="77777777" w:rsidR="00C53CCA" w:rsidRPr="00C53CCA" w:rsidRDefault="00C53CCA" w:rsidP="00C53CCA">
            <w:pPr>
              <w:tabs>
                <w:tab w:val="left" w:pos="1620"/>
              </w:tabs>
              <w:spacing w:after="120"/>
              <w:ind w:left="720"/>
              <w:rPr>
                <w:rFonts w:cstheme="minorHAnsi"/>
              </w:rPr>
            </w:pPr>
            <w:r w:rsidRPr="00C53CCA">
              <w:rPr>
                <w:rFonts w:cstheme="minorHAnsi"/>
              </w:rPr>
              <w:t>[GPR]</w:t>
            </w:r>
            <w:r w:rsidRPr="00C53CCA">
              <w:rPr>
                <w:rFonts w:cstheme="minorHAnsi"/>
              </w:rPr>
              <w:tab/>
              <w:t xml:space="preserve">program reload </w:t>
            </w:r>
          </w:p>
          <w:p w14:paraId="3ED08C51" w14:textId="77777777" w:rsidR="00C53CCA" w:rsidRPr="00C53CCA" w:rsidRDefault="00C53CCA" w:rsidP="00C53CCA">
            <w:pPr>
              <w:pStyle w:val="Default"/>
              <w:ind w:left="540"/>
              <w:rPr>
                <w:rFonts w:asciiTheme="minorHAnsi" w:hAnsiTheme="minorHAnsi" w:cstheme="minorHAnsi"/>
                <w:sz w:val="22"/>
                <w:szCs w:val="22"/>
                <w:u w:val="single"/>
              </w:rPr>
            </w:pPr>
            <w:r w:rsidRPr="00C53CCA">
              <w:rPr>
                <w:rFonts w:asciiTheme="minorHAnsi" w:hAnsiTheme="minorHAnsi" w:cstheme="minorHAnsi"/>
                <w:sz w:val="22"/>
                <w:szCs w:val="22"/>
                <w:u w:val="single"/>
              </w:rPr>
              <w:t xml:space="preserve">Sensor Errors </w:t>
            </w:r>
          </w:p>
          <w:p w14:paraId="3ED08C52"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[SIC]</w:t>
            </w:r>
            <w:r w:rsidRPr="00C53CCA">
              <w:rPr>
                <w:rFonts w:asciiTheme="minorHAnsi" w:hAnsiTheme="minorHAnsi" w:cstheme="minorHAnsi"/>
                <w:sz w:val="22"/>
                <w:szCs w:val="22"/>
              </w:rPr>
              <w:tab/>
              <w:t>incorrect calibration constant, multiplier or offset</w:t>
            </w:r>
          </w:p>
          <w:p w14:paraId="3ED08C53"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[SNV]</w:t>
            </w:r>
            <w:r w:rsidRPr="00C53CCA">
              <w:rPr>
                <w:rFonts w:asciiTheme="minorHAnsi" w:hAnsiTheme="minorHAnsi" w:cstheme="minorHAnsi"/>
                <w:sz w:val="22"/>
                <w:szCs w:val="22"/>
              </w:rPr>
              <w:tab/>
              <w:t>negative value</w:t>
            </w:r>
          </w:p>
          <w:p w14:paraId="3ED08C54"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[SSN]</w:t>
            </w:r>
            <w:r w:rsidRPr="00C53CCA">
              <w:rPr>
                <w:rFonts w:asciiTheme="minorHAnsi" w:hAnsiTheme="minorHAnsi" w:cstheme="minorHAnsi"/>
                <w:sz w:val="22"/>
                <w:szCs w:val="22"/>
              </w:rPr>
              <w:tab/>
              <w:t>not a number/unknown value</w:t>
            </w:r>
          </w:p>
          <w:p w14:paraId="3ED08C55"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[SOC]</w:t>
            </w:r>
            <w:r w:rsidRPr="00C53CCA">
              <w:rPr>
                <w:rFonts w:asciiTheme="minorHAnsi" w:hAnsiTheme="minorHAnsi" w:cstheme="minorHAnsi"/>
                <w:sz w:val="22"/>
                <w:szCs w:val="22"/>
              </w:rPr>
              <w:tab/>
              <w:t>out of calibration</w:t>
            </w:r>
          </w:p>
          <w:p w14:paraId="3ED08C56"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[SSM]</w:t>
            </w:r>
            <w:r w:rsidRPr="00C53CCA">
              <w:rPr>
                <w:rFonts w:asciiTheme="minorHAnsi" w:hAnsiTheme="minorHAnsi" w:cstheme="minorHAnsi"/>
                <w:sz w:val="22"/>
                <w:szCs w:val="22"/>
              </w:rPr>
              <w:tab/>
              <w:t>sensor malfunction</w:t>
            </w:r>
          </w:p>
          <w:p w14:paraId="3ED08C57" w14:textId="77777777" w:rsidR="00C53CCA" w:rsidRPr="00C53CCA" w:rsidRDefault="00C53CCA" w:rsidP="00C53CCA">
            <w:pPr>
              <w:pStyle w:val="Default"/>
              <w:tabs>
                <w:tab w:val="left" w:pos="1620"/>
              </w:tabs>
              <w:spacing w:after="120"/>
              <w:ind w:left="720"/>
              <w:rPr>
                <w:rFonts w:asciiTheme="minorHAnsi" w:hAnsiTheme="minorHAnsi" w:cstheme="minorHAnsi"/>
                <w:sz w:val="22"/>
                <w:szCs w:val="22"/>
              </w:rPr>
            </w:pPr>
            <w:r w:rsidRPr="00C53CCA">
              <w:rPr>
                <w:rFonts w:asciiTheme="minorHAnsi" w:hAnsiTheme="minorHAnsi" w:cstheme="minorHAnsi"/>
                <w:sz w:val="22"/>
                <w:szCs w:val="22"/>
              </w:rPr>
              <w:t>[SSR]</w:t>
            </w:r>
            <w:r w:rsidRPr="00C53CCA">
              <w:rPr>
                <w:rFonts w:asciiTheme="minorHAnsi" w:hAnsiTheme="minorHAnsi" w:cstheme="minorHAnsi"/>
                <w:sz w:val="22"/>
                <w:szCs w:val="22"/>
              </w:rPr>
              <w:tab/>
              <w:t>sensor removed</w:t>
            </w:r>
          </w:p>
          <w:p w14:paraId="3ED08C58" w14:textId="77777777" w:rsidR="00C53CCA" w:rsidRPr="00C53CCA" w:rsidRDefault="00C53CCA" w:rsidP="00C53CCA">
            <w:pPr>
              <w:pStyle w:val="Default"/>
              <w:tabs>
                <w:tab w:val="left" w:pos="1620"/>
              </w:tabs>
              <w:ind w:left="540"/>
              <w:rPr>
                <w:rFonts w:asciiTheme="minorHAnsi" w:hAnsiTheme="minorHAnsi" w:cstheme="minorHAnsi"/>
                <w:sz w:val="22"/>
                <w:szCs w:val="22"/>
              </w:rPr>
            </w:pPr>
            <w:r w:rsidRPr="00C53CCA">
              <w:rPr>
                <w:rFonts w:asciiTheme="minorHAnsi" w:hAnsiTheme="minorHAnsi" w:cstheme="minorHAnsi"/>
                <w:sz w:val="22"/>
                <w:szCs w:val="22"/>
                <w:u w:val="single"/>
              </w:rPr>
              <w:t xml:space="preserve">Comments </w:t>
            </w:r>
          </w:p>
          <w:p w14:paraId="3ED08C59"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(CAF)</w:t>
            </w:r>
            <w:r w:rsidRPr="00C53CCA">
              <w:rPr>
                <w:rFonts w:asciiTheme="minorHAnsi" w:hAnsiTheme="minorHAnsi" w:cstheme="minorHAnsi"/>
                <w:sz w:val="22"/>
                <w:szCs w:val="22"/>
              </w:rPr>
              <w:tab/>
              <w:t>acceptable calibration/accuracy error of sensor</w:t>
            </w:r>
          </w:p>
          <w:p w14:paraId="3ED08C5A"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(CDF)</w:t>
            </w:r>
            <w:r w:rsidRPr="00C53CCA">
              <w:rPr>
                <w:rFonts w:asciiTheme="minorHAnsi" w:hAnsiTheme="minorHAnsi" w:cstheme="minorHAnsi"/>
                <w:sz w:val="22"/>
                <w:szCs w:val="22"/>
              </w:rPr>
              <w:tab/>
              <w:t>data appear to fit conditions</w:t>
            </w:r>
          </w:p>
          <w:p w14:paraId="3ED08C5B"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(CRE)</w:t>
            </w:r>
            <w:r w:rsidRPr="00C53CCA">
              <w:rPr>
                <w:rFonts w:asciiTheme="minorHAnsi" w:hAnsiTheme="minorHAnsi" w:cstheme="minorHAnsi"/>
                <w:sz w:val="22"/>
                <w:szCs w:val="22"/>
              </w:rPr>
              <w:tab/>
              <w:t>significant rain event</w:t>
            </w:r>
          </w:p>
          <w:p w14:paraId="3ED08C5C" w14:textId="77777777" w:rsidR="00C53CCA" w:rsidRPr="00C53CCA" w:rsidRDefault="00C53CCA" w:rsidP="00C53CCA">
            <w:pPr>
              <w:pStyle w:val="Default"/>
              <w:tabs>
                <w:tab w:val="left" w:pos="1620"/>
              </w:tabs>
              <w:ind w:left="720"/>
              <w:rPr>
                <w:rFonts w:asciiTheme="minorHAnsi" w:hAnsiTheme="minorHAnsi" w:cstheme="minorHAnsi"/>
                <w:sz w:val="22"/>
                <w:szCs w:val="22"/>
              </w:rPr>
            </w:pPr>
            <w:r w:rsidRPr="00C53CCA">
              <w:rPr>
                <w:rFonts w:asciiTheme="minorHAnsi" w:hAnsiTheme="minorHAnsi" w:cstheme="minorHAnsi"/>
                <w:sz w:val="22"/>
                <w:szCs w:val="22"/>
              </w:rPr>
              <w:t>(CSM)</w:t>
            </w:r>
            <w:r w:rsidRPr="00C53CCA">
              <w:rPr>
                <w:rFonts w:asciiTheme="minorHAnsi" w:hAnsiTheme="minorHAnsi" w:cstheme="minorHAnsi"/>
                <w:sz w:val="22"/>
                <w:szCs w:val="22"/>
              </w:rPr>
              <w:tab/>
              <w:t>see metadata</w:t>
            </w:r>
          </w:p>
          <w:p w14:paraId="3ED08C5D" w14:textId="77777777" w:rsidR="00C53CCA" w:rsidRPr="002E2459" w:rsidRDefault="00C53CCA" w:rsidP="00C53CCA">
            <w:pPr>
              <w:pStyle w:val="Default"/>
              <w:tabs>
                <w:tab w:val="left" w:pos="1620"/>
              </w:tabs>
              <w:spacing w:after="120"/>
              <w:ind w:left="720"/>
              <w:rPr>
                <w:rFonts w:asciiTheme="minorHAnsi" w:hAnsiTheme="minorHAnsi" w:cstheme="minorHAnsi"/>
              </w:rPr>
            </w:pPr>
            <w:r w:rsidRPr="00C53CCA">
              <w:rPr>
                <w:rFonts w:asciiTheme="minorHAnsi" w:hAnsiTheme="minorHAnsi" w:cstheme="minorHAnsi"/>
                <w:sz w:val="22"/>
                <w:szCs w:val="22"/>
              </w:rPr>
              <w:t>(CVT)</w:t>
            </w:r>
            <w:r w:rsidRPr="00C53CCA">
              <w:rPr>
                <w:rFonts w:asciiTheme="minorHAnsi" w:hAnsiTheme="minorHAnsi" w:cstheme="minorHAnsi"/>
                <w:sz w:val="22"/>
                <w:szCs w:val="22"/>
              </w:rPr>
              <w:tab/>
              <w:t>possible vandalism/tampering</w:t>
            </w:r>
          </w:p>
        </w:tc>
      </w:tr>
    </w:tbl>
    <w:p w14:paraId="3ED08C5F" w14:textId="77777777" w:rsidR="0022048B" w:rsidRDefault="0022048B">
      <w:pPr>
        <w:rPr>
          <w:rFonts w:cstheme="minorHAnsi"/>
          <w:sz w:val="24"/>
          <w:szCs w:val="24"/>
        </w:rPr>
        <w:sectPr w:rsidR="0022048B" w:rsidSect="0050635B">
          <w:headerReference w:type="default" r:id="rId14"/>
          <w:pgSz w:w="12240" w:h="15840"/>
          <w:pgMar w:top="720" w:right="720" w:bottom="720" w:left="720" w:header="720" w:footer="720" w:gutter="0"/>
          <w:cols w:space="720"/>
          <w:docGrid w:linePitch="360"/>
        </w:sectPr>
      </w:pPr>
    </w:p>
    <w:p w14:paraId="3ED08C60" w14:textId="09692655" w:rsidR="006821B3" w:rsidRDefault="00C53CCA" w:rsidP="00C53CCA">
      <w:pPr>
        <w:spacing w:after="0"/>
        <w:rPr>
          <w:rFonts w:cstheme="minorHAnsi"/>
          <w:sz w:val="24"/>
          <w:szCs w:val="24"/>
        </w:rPr>
      </w:pPr>
      <w:r>
        <w:rPr>
          <w:rFonts w:cstheme="minorHAnsi"/>
          <w:b/>
          <w:sz w:val="24"/>
          <w:szCs w:val="24"/>
        </w:rPr>
        <w:lastRenderedPageBreak/>
        <w:t>Table 1. Weather station sensor specifications.</w:t>
      </w:r>
    </w:p>
    <w:tbl>
      <w:tblPr>
        <w:tblStyle w:val="TableGrid"/>
        <w:tblpPr w:leftFromText="180" w:rightFromText="180" w:vertAnchor="page" w:horzAnchor="page" w:tblpXSpec="center" w:tblpY="1876"/>
        <w:tblW w:w="12258" w:type="dxa"/>
        <w:jc w:val="center"/>
        <w:tblLayout w:type="fixed"/>
        <w:tblLook w:val="04A0" w:firstRow="1" w:lastRow="0" w:firstColumn="1" w:lastColumn="0" w:noHBand="0" w:noVBand="1"/>
      </w:tblPr>
      <w:tblGrid>
        <w:gridCol w:w="1548"/>
        <w:gridCol w:w="1080"/>
        <w:gridCol w:w="1710"/>
        <w:gridCol w:w="1080"/>
        <w:gridCol w:w="1350"/>
        <w:gridCol w:w="2250"/>
        <w:gridCol w:w="1440"/>
        <w:gridCol w:w="1800"/>
      </w:tblGrid>
      <w:tr w:rsidR="008B3E60" w:rsidRPr="005C62D7" w14:paraId="3ED08C69" w14:textId="77777777" w:rsidTr="008B3E60">
        <w:trPr>
          <w:trHeight w:val="473"/>
          <w:jc w:val="center"/>
        </w:trPr>
        <w:tc>
          <w:tcPr>
            <w:tcW w:w="1548" w:type="dxa"/>
            <w:vAlign w:val="center"/>
          </w:tcPr>
          <w:p w14:paraId="3ED08C61" w14:textId="77777777" w:rsidR="008B3E60" w:rsidRPr="005C62D7" w:rsidRDefault="008B3E60" w:rsidP="00DC0387">
            <w:pPr>
              <w:jc w:val="center"/>
              <w:rPr>
                <w:rFonts w:cstheme="minorHAnsi"/>
                <w:sz w:val="20"/>
                <w:szCs w:val="20"/>
                <w:u w:val="single"/>
              </w:rPr>
            </w:pPr>
            <w:r w:rsidRPr="005C62D7">
              <w:rPr>
                <w:rFonts w:cstheme="minorHAnsi"/>
                <w:sz w:val="20"/>
                <w:szCs w:val="20"/>
                <w:u w:val="single"/>
              </w:rPr>
              <w:t>Parameter</w:t>
            </w:r>
          </w:p>
        </w:tc>
        <w:tc>
          <w:tcPr>
            <w:tcW w:w="1080" w:type="dxa"/>
            <w:vAlign w:val="center"/>
          </w:tcPr>
          <w:p w14:paraId="3ED08C62" w14:textId="77777777" w:rsidR="008B3E60" w:rsidRPr="005C62D7" w:rsidRDefault="008B3E60" w:rsidP="00DC0387">
            <w:pPr>
              <w:jc w:val="center"/>
              <w:rPr>
                <w:rFonts w:cstheme="minorHAnsi"/>
                <w:sz w:val="20"/>
                <w:szCs w:val="20"/>
                <w:u w:val="single"/>
              </w:rPr>
            </w:pPr>
            <w:r w:rsidRPr="005C62D7">
              <w:rPr>
                <w:rFonts w:cstheme="minorHAnsi"/>
                <w:sz w:val="20"/>
                <w:szCs w:val="20"/>
                <w:u w:val="single"/>
              </w:rPr>
              <w:t>Model</w:t>
            </w:r>
          </w:p>
        </w:tc>
        <w:tc>
          <w:tcPr>
            <w:tcW w:w="1710" w:type="dxa"/>
            <w:vAlign w:val="center"/>
          </w:tcPr>
          <w:p w14:paraId="3ED08C63" w14:textId="77777777" w:rsidR="008B3E60" w:rsidRPr="005C62D7" w:rsidRDefault="008B3E60" w:rsidP="00DC0387">
            <w:pPr>
              <w:jc w:val="center"/>
              <w:rPr>
                <w:rFonts w:cstheme="minorHAnsi"/>
                <w:sz w:val="20"/>
                <w:szCs w:val="20"/>
                <w:u w:val="single"/>
              </w:rPr>
            </w:pPr>
            <w:r w:rsidRPr="005C62D7">
              <w:rPr>
                <w:rFonts w:cstheme="minorHAnsi"/>
                <w:sz w:val="20"/>
                <w:szCs w:val="20"/>
                <w:u w:val="single"/>
              </w:rPr>
              <w:t>Sensor type</w:t>
            </w:r>
          </w:p>
        </w:tc>
        <w:tc>
          <w:tcPr>
            <w:tcW w:w="1080" w:type="dxa"/>
            <w:vAlign w:val="center"/>
          </w:tcPr>
          <w:p w14:paraId="3ED08C64" w14:textId="77777777" w:rsidR="008B3E60" w:rsidRPr="005C62D7" w:rsidRDefault="008B3E60" w:rsidP="00DC0387">
            <w:pPr>
              <w:jc w:val="center"/>
              <w:rPr>
                <w:rFonts w:cstheme="minorHAnsi"/>
                <w:sz w:val="20"/>
                <w:szCs w:val="20"/>
                <w:u w:val="single"/>
              </w:rPr>
            </w:pPr>
            <w:r w:rsidRPr="005C62D7">
              <w:rPr>
                <w:rFonts w:cstheme="minorHAnsi"/>
                <w:sz w:val="20"/>
                <w:szCs w:val="20"/>
                <w:u w:val="single"/>
              </w:rPr>
              <w:t>Units</w:t>
            </w:r>
          </w:p>
        </w:tc>
        <w:tc>
          <w:tcPr>
            <w:tcW w:w="1350" w:type="dxa"/>
            <w:vAlign w:val="center"/>
          </w:tcPr>
          <w:p w14:paraId="3ED08C65" w14:textId="77777777" w:rsidR="008B3E60" w:rsidRPr="005C62D7" w:rsidRDefault="008B3E60" w:rsidP="00DC0387">
            <w:pPr>
              <w:jc w:val="center"/>
              <w:rPr>
                <w:rFonts w:cstheme="minorHAnsi"/>
                <w:sz w:val="20"/>
                <w:szCs w:val="20"/>
                <w:u w:val="single"/>
              </w:rPr>
            </w:pPr>
            <w:r w:rsidRPr="005C62D7">
              <w:rPr>
                <w:rFonts w:cstheme="minorHAnsi"/>
                <w:sz w:val="20"/>
                <w:szCs w:val="20"/>
                <w:u w:val="single"/>
              </w:rPr>
              <w:t>Range</w:t>
            </w:r>
          </w:p>
        </w:tc>
        <w:tc>
          <w:tcPr>
            <w:tcW w:w="2250" w:type="dxa"/>
            <w:vAlign w:val="center"/>
          </w:tcPr>
          <w:p w14:paraId="3ED08C66" w14:textId="77777777" w:rsidR="008B3E60" w:rsidRPr="005C62D7" w:rsidRDefault="008B3E60" w:rsidP="00DC0387">
            <w:pPr>
              <w:jc w:val="center"/>
              <w:rPr>
                <w:rFonts w:cstheme="minorHAnsi"/>
                <w:sz w:val="20"/>
                <w:szCs w:val="20"/>
                <w:u w:val="single"/>
              </w:rPr>
            </w:pPr>
            <w:r w:rsidRPr="005C62D7">
              <w:rPr>
                <w:rFonts w:cstheme="minorHAnsi"/>
                <w:sz w:val="20"/>
                <w:szCs w:val="20"/>
                <w:u w:val="single"/>
              </w:rPr>
              <w:t>Accuracy</w:t>
            </w:r>
          </w:p>
        </w:tc>
        <w:tc>
          <w:tcPr>
            <w:tcW w:w="1440" w:type="dxa"/>
            <w:vAlign w:val="center"/>
          </w:tcPr>
          <w:p w14:paraId="3ED08C67" w14:textId="77777777" w:rsidR="008B3E60" w:rsidRPr="005C62D7" w:rsidRDefault="008B3E60" w:rsidP="00DC0387">
            <w:pPr>
              <w:jc w:val="center"/>
              <w:rPr>
                <w:rFonts w:cstheme="minorHAnsi"/>
                <w:sz w:val="20"/>
                <w:szCs w:val="20"/>
                <w:u w:val="single"/>
              </w:rPr>
            </w:pPr>
            <w:r w:rsidRPr="005C62D7">
              <w:rPr>
                <w:rFonts w:cstheme="minorHAnsi"/>
                <w:sz w:val="20"/>
                <w:szCs w:val="20"/>
                <w:u w:val="single"/>
              </w:rPr>
              <w:t>Temp dependence</w:t>
            </w:r>
          </w:p>
        </w:tc>
        <w:tc>
          <w:tcPr>
            <w:tcW w:w="1800" w:type="dxa"/>
            <w:vAlign w:val="center"/>
          </w:tcPr>
          <w:p w14:paraId="3ED08C68" w14:textId="77777777" w:rsidR="008B3E60" w:rsidRPr="005C62D7" w:rsidRDefault="008B3E60" w:rsidP="00DC0387">
            <w:pPr>
              <w:jc w:val="center"/>
              <w:rPr>
                <w:rFonts w:cstheme="minorHAnsi"/>
                <w:sz w:val="20"/>
                <w:szCs w:val="20"/>
                <w:u w:val="single"/>
              </w:rPr>
            </w:pPr>
            <w:r w:rsidRPr="005C62D7">
              <w:rPr>
                <w:rFonts w:cstheme="minorHAnsi"/>
                <w:sz w:val="20"/>
                <w:szCs w:val="20"/>
                <w:u w:val="single"/>
              </w:rPr>
              <w:t>Misc.</w:t>
            </w:r>
          </w:p>
        </w:tc>
      </w:tr>
      <w:tr w:rsidR="008B3E60" w:rsidRPr="005C62D7" w14:paraId="3ED08C73" w14:textId="77777777" w:rsidTr="008B3E60">
        <w:trPr>
          <w:trHeight w:val="473"/>
          <w:jc w:val="center"/>
        </w:trPr>
        <w:tc>
          <w:tcPr>
            <w:tcW w:w="1548" w:type="dxa"/>
            <w:vAlign w:val="center"/>
          </w:tcPr>
          <w:p w14:paraId="3ED08C6A" w14:textId="77777777" w:rsidR="008B3E60" w:rsidRPr="005C62D7" w:rsidRDefault="008B3E60" w:rsidP="00DC0387">
            <w:pPr>
              <w:jc w:val="center"/>
              <w:rPr>
                <w:rFonts w:cstheme="minorHAnsi"/>
                <w:b/>
                <w:sz w:val="20"/>
                <w:szCs w:val="20"/>
              </w:rPr>
            </w:pPr>
            <w:r w:rsidRPr="005C62D7">
              <w:rPr>
                <w:rFonts w:cstheme="minorHAnsi"/>
                <w:b/>
                <w:sz w:val="20"/>
                <w:szCs w:val="20"/>
              </w:rPr>
              <w:t>Air temperature</w:t>
            </w:r>
          </w:p>
        </w:tc>
        <w:tc>
          <w:tcPr>
            <w:tcW w:w="1080" w:type="dxa"/>
            <w:vAlign w:val="center"/>
          </w:tcPr>
          <w:p w14:paraId="3ED08C6B" w14:textId="77777777" w:rsidR="008B3E60" w:rsidRPr="005C62D7" w:rsidRDefault="008B3E60" w:rsidP="00DC0387">
            <w:pPr>
              <w:jc w:val="center"/>
              <w:rPr>
                <w:rFonts w:cstheme="minorHAnsi"/>
                <w:sz w:val="20"/>
                <w:szCs w:val="20"/>
              </w:rPr>
            </w:pPr>
            <w:r w:rsidRPr="005C62D7">
              <w:rPr>
                <w:rFonts w:cstheme="minorHAnsi"/>
                <w:sz w:val="20"/>
                <w:szCs w:val="20"/>
              </w:rPr>
              <w:t>S-THB-M002</w:t>
            </w:r>
          </w:p>
        </w:tc>
        <w:tc>
          <w:tcPr>
            <w:tcW w:w="1710" w:type="dxa"/>
            <w:vAlign w:val="center"/>
          </w:tcPr>
          <w:p w14:paraId="3ED08C6C" w14:textId="77777777" w:rsidR="008B3E60" w:rsidRPr="005C62D7" w:rsidRDefault="008B3E60" w:rsidP="00DC0387">
            <w:pPr>
              <w:jc w:val="center"/>
              <w:rPr>
                <w:rFonts w:cstheme="minorHAnsi"/>
                <w:bCs/>
                <w:sz w:val="20"/>
                <w:szCs w:val="20"/>
              </w:rPr>
            </w:pPr>
            <w:r w:rsidRPr="005C62D7">
              <w:rPr>
                <w:rFonts w:cstheme="minorHAnsi"/>
                <w:bCs/>
                <w:sz w:val="20"/>
                <w:szCs w:val="20"/>
              </w:rPr>
              <w:t>12-bit Temperature/RH Smart Sensor</w:t>
            </w:r>
          </w:p>
          <w:p w14:paraId="3ED08C6D" w14:textId="77777777" w:rsidR="008B3E60" w:rsidRPr="005C62D7" w:rsidRDefault="008B3E60" w:rsidP="00DC0387">
            <w:pPr>
              <w:jc w:val="center"/>
              <w:rPr>
                <w:rFonts w:cstheme="minorHAnsi"/>
                <w:sz w:val="20"/>
                <w:szCs w:val="20"/>
              </w:rPr>
            </w:pPr>
          </w:p>
        </w:tc>
        <w:tc>
          <w:tcPr>
            <w:tcW w:w="1080" w:type="dxa"/>
            <w:vAlign w:val="center"/>
          </w:tcPr>
          <w:p w14:paraId="3ED08C6E" w14:textId="77777777" w:rsidR="008B3E60" w:rsidRPr="005C62D7" w:rsidRDefault="008B3E60" w:rsidP="00DC0387">
            <w:pPr>
              <w:jc w:val="center"/>
              <w:rPr>
                <w:rFonts w:cstheme="minorHAnsi"/>
                <w:sz w:val="20"/>
                <w:szCs w:val="20"/>
              </w:rPr>
            </w:pPr>
            <w:r w:rsidRPr="005C62D7">
              <w:rPr>
                <w:rFonts w:cstheme="minorHAnsi"/>
                <w:sz w:val="20"/>
                <w:szCs w:val="20"/>
              </w:rPr>
              <w:sym w:font="Symbol" w:char="F0B0"/>
            </w:r>
            <w:r w:rsidRPr="005C62D7">
              <w:rPr>
                <w:rFonts w:cstheme="minorHAnsi"/>
                <w:sz w:val="20"/>
                <w:szCs w:val="20"/>
              </w:rPr>
              <w:t>C</w:t>
            </w:r>
          </w:p>
        </w:tc>
        <w:tc>
          <w:tcPr>
            <w:tcW w:w="1350" w:type="dxa"/>
            <w:vAlign w:val="center"/>
          </w:tcPr>
          <w:p w14:paraId="3ED08C6F" w14:textId="77777777" w:rsidR="008B3E60" w:rsidRPr="005C62D7" w:rsidRDefault="008B3E60" w:rsidP="00DC0387">
            <w:pPr>
              <w:jc w:val="center"/>
              <w:rPr>
                <w:rFonts w:cstheme="minorHAnsi"/>
                <w:sz w:val="20"/>
                <w:szCs w:val="20"/>
              </w:rPr>
            </w:pPr>
            <w:r w:rsidRPr="005C62D7">
              <w:rPr>
                <w:rFonts w:cstheme="minorHAnsi"/>
                <w:sz w:val="20"/>
                <w:szCs w:val="20"/>
              </w:rPr>
              <w:t>-40°C to 75°C (-40°F to 167°F)</w:t>
            </w:r>
          </w:p>
        </w:tc>
        <w:tc>
          <w:tcPr>
            <w:tcW w:w="2250" w:type="dxa"/>
            <w:vAlign w:val="center"/>
          </w:tcPr>
          <w:p w14:paraId="3ED08C70" w14:textId="77777777" w:rsidR="008B3E60" w:rsidRPr="005C62D7" w:rsidRDefault="008B3E60" w:rsidP="00DC0387">
            <w:pPr>
              <w:jc w:val="center"/>
              <w:rPr>
                <w:rFonts w:cstheme="minorHAnsi"/>
                <w:sz w:val="20"/>
                <w:szCs w:val="20"/>
              </w:rPr>
            </w:pPr>
            <w:r w:rsidRPr="005C62D7">
              <w:rPr>
                <w:rFonts w:cstheme="minorHAnsi"/>
                <w:sz w:val="20"/>
                <w:szCs w:val="20"/>
              </w:rPr>
              <w:t>+/- 0.21°C from 0° to 50°C (0.38°F from 32° to 122°F)</w:t>
            </w:r>
          </w:p>
        </w:tc>
        <w:tc>
          <w:tcPr>
            <w:tcW w:w="1440" w:type="dxa"/>
            <w:vAlign w:val="center"/>
          </w:tcPr>
          <w:p w14:paraId="3ED08C71" w14:textId="77777777" w:rsidR="008B3E60" w:rsidRPr="005C62D7" w:rsidRDefault="008B3E60" w:rsidP="00DC0387">
            <w:pPr>
              <w:jc w:val="center"/>
              <w:rPr>
                <w:rFonts w:cstheme="minorHAnsi"/>
                <w:sz w:val="20"/>
                <w:szCs w:val="20"/>
              </w:rPr>
            </w:pPr>
            <w:r w:rsidRPr="005C62D7">
              <w:rPr>
                <w:rFonts w:cstheme="minorHAnsi"/>
                <w:sz w:val="20"/>
                <w:szCs w:val="20"/>
              </w:rPr>
              <w:t>NA</w:t>
            </w:r>
          </w:p>
        </w:tc>
        <w:tc>
          <w:tcPr>
            <w:tcW w:w="1800" w:type="dxa"/>
            <w:vAlign w:val="center"/>
          </w:tcPr>
          <w:p w14:paraId="3ED08C72" w14:textId="77777777" w:rsidR="008B3E60" w:rsidRPr="005C62D7" w:rsidRDefault="008B3E60" w:rsidP="00DC0387">
            <w:pPr>
              <w:jc w:val="center"/>
              <w:rPr>
                <w:rFonts w:cstheme="minorHAnsi"/>
                <w:sz w:val="20"/>
                <w:szCs w:val="20"/>
              </w:rPr>
            </w:pPr>
            <w:r w:rsidRPr="005C62D7">
              <w:rPr>
                <w:rFonts w:cstheme="minorHAnsi"/>
                <w:sz w:val="20"/>
                <w:szCs w:val="20"/>
              </w:rPr>
              <w:t>NA</w:t>
            </w:r>
          </w:p>
        </w:tc>
      </w:tr>
      <w:tr w:rsidR="008B3E60" w:rsidRPr="005C62D7" w14:paraId="3ED08C7C" w14:textId="77777777" w:rsidTr="008B3E60">
        <w:trPr>
          <w:trHeight w:val="499"/>
          <w:jc w:val="center"/>
        </w:trPr>
        <w:tc>
          <w:tcPr>
            <w:tcW w:w="1548" w:type="dxa"/>
            <w:vAlign w:val="center"/>
          </w:tcPr>
          <w:p w14:paraId="3ED08C74" w14:textId="77777777" w:rsidR="008B3E60" w:rsidRPr="005C62D7" w:rsidRDefault="008B3E60" w:rsidP="00DC0387">
            <w:pPr>
              <w:jc w:val="center"/>
              <w:rPr>
                <w:rFonts w:cstheme="minorHAnsi"/>
                <w:b/>
                <w:sz w:val="20"/>
                <w:szCs w:val="20"/>
              </w:rPr>
            </w:pPr>
            <w:r w:rsidRPr="005C62D7">
              <w:rPr>
                <w:rFonts w:cstheme="minorHAnsi"/>
                <w:b/>
                <w:sz w:val="20"/>
                <w:szCs w:val="20"/>
              </w:rPr>
              <w:t>Barometric pressure</w:t>
            </w:r>
          </w:p>
        </w:tc>
        <w:tc>
          <w:tcPr>
            <w:tcW w:w="1080" w:type="dxa"/>
            <w:vAlign w:val="center"/>
          </w:tcPr>
          <w:p w14:paraId="3ED08C75" w14:textId="77777777" w:rsidR="008B3E60" w:rsidRPr="005C62D7" w:rsidRDefault="008B3E60" w:rsidP="00DC0387">
            <w:pPr>
              <w:jc w:val="center"/>
              <w:rPr>
                <w:rFonts w:cstheme="minorHAnsi"/>
                <w:sz w:val="20"/>
                <w:szCs w:val="20"/>
              </w:rPr>
            </w:pPr>
            <w:r w:rsidRPr="005C62D7">
              <w:rPr>
                <w:rFonts w:cstheme="minorHAnsi"/>
                <w:sz w:val="20"/>
                <w:szCs w:val="20"/>
              </w:rPr>
              <w:t>S-BPA-CM10</w:t>
            </w:r>
          </w:p>
        </w:tc>
        <w:tc>
          <w:tcPr>
            <w:tcW w:w="1710" w:type="dxa"/>
            <w:vAlign w:val="center"/>
          </w:tcPr>
          <w:p w14:paraId="3ED08C76" w14:textId="77777777" w:rsidR="008B3E60" w:rsidRPr="005C62D7" w:rsidRDefault="008B3E60" w:rsidP="00DC0387">
            <w:pPr>
              <w:jc w:val="center"/>
              <w:rPr>
                <w:rFonts w:cstheme="minorHAnsi"/>
                <w:sz w:val="20"/>
                <w:szCs w:val="20"/>
              </w:rPr>
            </w:pPr>
            <w:r w:rsidRPr="005C62D7">
              <w:rPr>
                <w:rFonts w:cstheme="minorHAnsi"/>
                <w:sz w:val="20"/>
                <w:szCs w:val="20"/>
              </w:rPr>
              <w:t>Silicon capacitive</w:t>
            </w:r>
          </w:p>
        </w:tc>
        <w:tc>
          <w:tcPr>
            <w:tcW w:w="1080" w:type="dxa"/>
            <w:vAlign w:val="center"/>
          </w:tcPr>
          <w:p w14:paraId="3ED08C77" w14:textId="77777777" w:rsidR="008B3E60" w:rsidRPr="005C62D7" w:rsidRDefault="008B3E60" w:rsidP="00DC0387">
            <w:pPr>
              <w:jc w:val="center"/>
              <w:rPr>
                <w:rFonts w:cstheme="minorHAnsi"/>
                <w:sz w:val="20"/>
                <w:szCs w:val="20"/>
              </w:rPr>
            </w:pPr>
            <w:r w:rsidRPr="005C62D7">
              <w:rPr>
                <w:rFonts w:cstheme="minorHAnsi"/>
                <w:sz w:val="20"/>
                <w:szCs w:val="20"/>
              </w:rPr>
              <w:t>mbar</w:t>
            </w:r>
          </w:p>
        </w:tc>
        <w:tc>
          <w:tcPr>
            <w:tcW w:w="1350" w:type="dxa"/>
            <w:vAlign w:val="center"/>
          </w:tcPr>
          <w:p w14:paraId="3ED08C78" w14:textId="77777777" w:rsidR="008B3E60" w:rsidRPr="005C62D7" w:rsidRDefault="008B3E60" w:rsidP="00DC0387">
            <w:pPr>
              <w:jc w:val="center"/>
              <w:rPr>
                <w:rFonts w:cstheme="minorHAnsi"/>
                <w:sz w:val="20"/>
                <w:szCs w:val="20"/>
              </w:rPr>
            </w:pPr>
            <w:r w:rsidRPr="005C62D7">
              <w:rPr>
                <w:rFonts w:cstheme="minorHAnsi"/>
                <w:sz w:val="20"/>
                <w:szCs w:val="20"/>
              </w:rPr>
              <w:t>660-1070 mbar</w:t>
            </w:r>
          </w:p>
        </w:tc>
        <w:tc>
          <w:tcPr>
            <w:tcW w:w="2250" w:type="dxa"/>
            <w:vAlign w:val="center"/>
          </w:tcPr>
          <w:p w14:paraId="3ED08C79" w14:textId="77777777" w:rsidR="008B3E60" w:rsidRPr="005C62D7" w:rsidRDefault="008B3E60" w:rsidP="00DC0387">
            <w:pPr>
              <w:jc w:val="center"/>
              <w:rPr>
                <w:rFonts w:cstheme="minorHAnsi"/>
                <w:sz w:val="20"/>
                <w:szCs w:val="20"/>
              </w:rPr>
            </w:pPr>
            <w:r w:rsidRPr="005C62D7">
              <w:rPr>
                <w:sz w:val="20"/>
                <w:szCs w:val="20"/>
              </w:rPr>
              <w:t>±3.0 mbar  over full pressure range at 25°C (77°F)</w:t>
            </w:r>
            <w:r w:rsidRPr="005C62D7">
              <w:rPr>
                <w:sz w:val="20"/>
                <w:szCs w:val="20"/>
              </w:rPr>
              <w:br/>
              <w:t>Maximum Error of ±5.0 mbar  over -40°C to 70°C</w:t>
            </w:r>
          </w:p>
        </w:tc>
        <w:tc>
          <w:tcPr>
            <w:tcW w:w="1440" w:type="dxa"/>
            <w:vAlign w:val="center"/>
          </w:tcPr>
          <w:p w14:paraId="3ED08C7A" w14:textId="77777777" w:rsidR="008B3E60" w:rsidRPr="005C62D7" w:rsidRDefault="008B3E60" w:rsidP="00DC0387">
            <w:pPr>
              <w:jc w:val="center"/>
              <w:rPr>
                <w:rFonts w:cstheme="minorHAnsi"/>
                <w:sz w:val="20"/>
                <w:szCs w:val="20"/>
              </w:rPr>
            </w:pPr>
            <w:r w:rsidRPr="005C62D7">
              <w:rPr>
                <w:rFonts w:cstheme="minorHAnsi"/>
                <w:sz w:val="20"/>
                <w:szCs w:val="20"/>
              </w:rPr>
              <w:t>NA</w:t>
            </w:r>
          </w:p>
        </w:tc>
        <w:tc>
          <w:tcPr>
            <w:tcW w:w="1800" w:type="dxa"/>
            <w:vAlign w:val="center"/>
          </w:tcPr>
          <w:p w14:paraId="3ED08C7B" w14:textId="77777777" w:rsidR="008B3E60" w:rsidRPr="005C62D7" w:rsidRDefault="008B3E60" w:rsidP="00DC0387">
            <w:pPr>
              <w:jc w:val="center"/>
              <w:rPr>
                <w:rFonts w:cstheme="minorHAnsi"/>
                <w:sz w:val="20"/>
                <w:szCs w:val="20"/>
              </w:rPr>
            </w:pPr>
            <w:r w:rsidRPr="005C62D7">
              <w:rPr>
                <w:rFonts w:cstheme="minorHAnsi"/>
                <w:sz w:val="20"/>
                <w:szCs w:val="20"/>
              </w:rPr>
              <w:t>NA</w:t>
            </w:r>
          </w:p>
        </w:tc>
      </w:tr>
      <w:tr w:rsidR="008B3E60" w:rsidRPr="005C62D7" w14:paraId="3ED08C85" w14:textId="77777777" w:rsidTr="008B3E60">
        <w:trPr>
          <w:trHeight w:val="473"/>
          <w:jc w:val="center"/>
        </w:trPr>
        <w:tc>
          <w:tcPr>
            <w:tcW w:w="1548" w:type="dxa"/>
            <w:vAlign w:val="center"/>
          </w:tcPr>
          <w:p w14:paraId="3ED08C7D" w14:textId="77777777" w:rsidR="008B3E60" w:rsidRPr="005C62D7" w:rsidRDefault="008B3E60" w:rsidP="00DC0387">
            <w:pPr>
              <w:jc w:val="center"/>
              <w:rPr>
                <w:rFonts w:cstheme="minorHAnsi"/>
                <w:b/>
                <w:sz w:val="20"/>
                <w:szCs w:val="20"/>
              </w:rPr>
            </w:pPr>
            <w:r w:rsidRPr="005C62D7">
              <w:rPr>
                <w:rFonts w:cstheme="minorHAnsi"/>
                <w:b/>
                <w:sz w:val="20"/>
                <w:szCs w:val="20"/>
              </w:rPr>
              <w:t>Precipitation</w:t>
            </w:r>
          </w:p>
        </w:tc>
        <w:tc>
          <w:tcPr>
            <w:tcW w:w="1080" w:type="dxa"/>
            <w:vAlign w:val="center"/>
          </w:tcPr>
          <w:p w14:paraId="3ED08C7E" w14:textId="77777777" w:rsidR="008B3E60" w:rsidRPr="005C62D7" w:rsidRDefault="008B3E60" w:rsidP="00DC0387">
            <w:pPr>
              <w:jc w:val="center"/>
              <w:rPr>
                <w:rFonts w:cstheme="minorHAnsi"/>
                <w:sz w:val="20"/>
                <w:szCs w:val="20"/>
              </w:rPr>
            </w:pPr>
            <w:r w:rsidRPr="005C62D7">
              <w:rPr>
                <w:rFonts w:cstheme="minorHAnsi"/>
                <w:sz w:val="20"/>
                <w:szCs w:val="20"/>
              </w:rPr>
              <w:t>S-RGA-M002</w:t>
            </w:r>
          </w:p>
        </w:tc>
        <w:tc>
          <w:tcPr>
            <w:tcW w:w="1710" w:type="dxa"/>
            <w:vAlign w:val="center"/>
          </w:tcPr>
          <w:p w14:paraId="3ED08C7F" w14:textId="77777777" w:rsidR="008B3E60" w:rsidRPr="005C62D7" w:rsidRDefault="008B3E60" w:rsidP="00DC0387">
            <w:pPr>
              <w:jc w:val="center"/>
              <w:rPr>
                <w:rFonts w:cstheme="minorHAnsi"/>
                <w:sz w:val="20"/>
                <w:szCs w:val="20"/>
              </w:rPr>
            </w:pPr>
            <w:r w:rsidRPr="005C62D7">
              <w:rPr>
                <w:rFonts w:cstheme="minorHAnsi"/>
                <w:sz w:val="20"/>
                <w:szCs w:val="20"/>
              </w:rPr>
              <w:t>Tipping bucket</w:t>
            </w:r>
          </w:p>
        </w:tc>
        <w:tc>
          <w:tcPr>
            <w:tcW w:w="1080" w:type="dxa"/>
            <w:vAlign w:val="center"/>
          </w:tcPr>
          <w:p w14:paraId="3ED08C80" w14:textId="77777777" w:rsidR="008B3E60" w:rsidRPr="005C62D7" w:rsidRDefault="008B3E60" w:rsidP="00DC0387">
            <w:pPr>
              <w:jc w:val="center"/>
              <w:rPr>
                <w:rFonts w:cstheme="minorHAnsi"/>
                <w:sz w:val="20"/>
                <w:szCs w:val="20"/>
              </w:rPr>
            </w:pPr>
            <w:r w:rsidRPr="005C62D7">
              <w:rPr>
                <w:rFonts w:cstheme="minorHAnsi"/>
                <w:sz w:val="20"/>
                <w:szCs w:val="20"/>
              </w:rPr>
              <w:t>mm</w:t>
            </w:r>
          </w:p>
        </w:tc>
        <w:tc>
          <w:tcPr>
            <w:tcW w:w="1350" w:type="dxa"/>
            <w:vAlign w:val="center"/>
          </w:tcPr>
          <w:p w14:paraId="3ED08C81" w14:textId="77777777" w:rsidR="008B3E60" w:rsidRPr="005C62D7" w:rsidRDefault="008B3E60" w:rsidP="00DC0387">
            <w:pPr>
              <w:jc w:val="center"/>
              <w:rPr>
                <w:rFonts w:cstheme="minorHAnsi"/>
                <w:sz w:val="20"/>
                <w:szCs w:val="20"/>
              </w:rPr>
            </w:pPr>
            <w:r w:rsidRPr="005C62D7">
              <w:rPr>
                <w:sz w:val="20"/>
                <w:szCs w:val="20"/>
              </w:rPr>
              <w:t>0–10 cm per hour</w:t>
            </w:r>
          </w:p>
        </w:tc>
        <w:tc>
          <w:tcPr>
            <w:tcW w:w="2250" w:type="dxa"/>
            <w:vAlign w:val="center"/>
          </w:tcPr>
          <w:p w14:paraId="3ED08C82" w14:textId="77777777" w:rsidR="008B3E60" w:rsidRPr="005C62D7" w:rsidRDefault="008B3E60" w:rsidP="00DC0387">
            <w:pPr>
              <w:jc w:val="center"/>
              <w:rPr>
                <w:rFonts w:cstheme="minorHAnsi"/>
                <w:sz w:val="20"/>
                <w:szCs w:val="20"/>
              </w:rPr>
            </w:pPr>
            <w:r w:rsidRPr="005C62D7">
              <w:rPr>
                <w:rFonts w:cstheme="minorHAnsi"/>
                <w:sz w:val="20"/>
                <w:szCs w:val="20"/>
              </w:rPr>
              <w:t>±1.0% at up to 20 mm or 1" per hour</w:t>
            </w:r>
          </w:p>
        </w:tc>
        <w:tc>
          <w:tcPr>
            <w:tcW w:w="1440" w:type="dxa"/>
            <w:vAlign w:val="center"/>
          </w:tcPr>
          <w:p w14:paraId="3ED08C83" w14:textId="77777777" w:rsidR="008B3E60" w:rsidRPr="005C62D7" w:rsidRDefault="008B3E60" w:rsidP="00DC0387">
            <w:pPr>
              <w:jc w:val="center"/>
              <w:rPr>
                <w:rFonts w:cstheme="minorHAnsi"/>
                <w:sz w:val="20"/>
                <w:szCs w:val="20"/>
              </w:rPr>
            </w:pPr>
            <w:r w:rsidRPr="005C62D7">
              <w:rPr>
                <w:rFonts w:cstheme="minorHAnsi"/>
                <w:sz w:val="20"/>
                <w:szCs w:val="20"/>
              </w:rPr>
              <w:t>NA</w:t>
            </w:r>
          </w:p>
        </w:tc>
        <w:tc>
          <w:tcPr>
            <w:tcW w:w="1800" w:type="dxa"/>
            <w:vAlign w:val="center"/>
          </w:tcPr>
          <w:p w14:paraId="3ED08C84" w14:textId="77777777" w:rsidR="008B3E60" w:rsidRPr="005C62D7" w:rsidRDefault="008B3E60" w:rsidP="00DC0387">
            <w:pPr>
              <w:jc w:val="center"/>
              <w:rPr>
                <w:rFonts w:cstheme="minorHAnsi"/>
                <w:sz w:val="20"/>
                <w:szCs w:val="20"/>
              </w:rPr>
            </w:pPr>
            <w:r w:rsidRPr="005C62D7">
              <w:rPr>
                <w:rFonts w:cstheme="minorHAnsi"/>
                <w:sz w:val="20"/>
                <w:szCs w:val="20"/>
              </w:rPr>
              <w:t>6” diameter funnel, 0.2 mm/tip</w:t>
            </w:r>
          </w:p>
        </w:tc>
      </w:tr>
      <w:tr w:rsidR="008B3E60" w:rsidRPr="005C62D7" w14:paraId="3ED08C8E" w14:textId="77777777" w:rsidTr="008B3E60">
        <w:trPr>
          <w:trHeight w:val="473"/>
          <w:jc w:val="center"/>
        </w:trPr>
        <w:tc>
          <w:tcPr>
            <w:tcW w:w="1548" w:type="dxa"/>
            <w:vAlign w:val="center"/>
          </w:tcPr>
          <w:p w14:paraId="3ED08C86" w14:textId="77777777" w:rsidR="008B3E60" w:rsidRPr="005C62D7" w:rsidRDefault="008B3E60" w:rsidP="00DC0387">
            <w:pPr>
              <w:jc w:val="center"/>
              <w:rPr>
                <w:rFonts w:cstheme="minorHAnsi"/>
                <w:b/>
                <w:sz w:val="20"/>
                <w:szCs w:val="20"/>
              </w:rPr>
            </w:pPr>
            <w:r w:rsidRPr="005C62D7">
              <w:rPr>
                <w:rFonts w:cstheme="minorHAnsi"/>
                <w:b/>
                <w:sz w:val="20"/>
                <w:szCs w:val="20"/>
              </w:rPr>
              <w:t>Radiation</w:t>
            </w:r>
          </w:p>
        </w:tc>
        <w:tc>
          <w:tcPr>
            <w:tcW w:w="1080" w:type="dxa"/>
            <w:vAlign w:val="center"/>
          </w:tcPr>
          <w:p w14:paraId="3ED08C87" w14:textId="77777777" w:rsidR="008B3E60" w:rsidRPr="005C62D7" w:rsidRDefault="008B3E60" w:rsidP="00DC0387">
            <w:pPr>
              <w:jc w:val="center"/>
              <w:rPr>
                <w:rFonts w:cstheme="minorHAnsi"/>
                <w:sz w:val="20"/>
                <w:szCs w:val="20"/>
              </w:rPr>
            </w:pPr>
            <w:r w:rsidRPr="005C62D7">
              <w:rPr>
                <w:rFonts w:cstheme="minorHAnsi"/>
                <w:sz w:val="20"/>
                <w:szCs w:val="20"/>
              </w:rPr>
              <w:t>S-LIB-M003</w:t>
            </w:r>
          </w:p>
        </w:tc>
        <w:tc>
          <w:tcPr>
            <w:tcW w:w="1710" w:type="dxa"/>
            <w:vAlign w:val="center"/>
          </w:tcPr>
          <w:p w14:paraId="3ED08C88" w14:textId="77777777" w:rsidR="008B3E60" w:rsidRPr="005C62D7" w:rsidRDefault="008B3E60" w:rsidP="00DC0387">
            <w:pPr>
              <w:jc w:val="center"/>
              <w:rPr>
                <w:rFonts w:cs="Arial"/>
                <w:sz w:val="20"/>
                <w:szCs w:val="20"/>
              </w:rPr>
            </w:pPr>
            <w:r w:rsidRPr="005C62D7">
              <w:rPr>
                <w:rFonts w:cs="Arial"/>
                <w:sz w:val="20"/>
                <w:szCs w:val="20"/>
              </w:rPr>
              <w:t>Silicon pyranometer (300 to 1100 nm)</w:t>
            </w:r>
          </w:p>
        </w:tc>
        <w:tc>
          <w:tcPr>
            <w:tcW w:w="1080" w:type="dxa"/>
            <w:vAlign w:val="center"/>
          </w:tcPr>
          <w:p w14:paraId="3ED08C89" w14:textId="77777777" w:rsidR="008B3E60" w:rsidRPr="005C62D7" w:rsidRDefault="008B3E60" w:rsidP="00DC0387">
            <w:pPr>
              <w:jc w:val="center"/>
              <w:rPr>
                <w:rFonts w:cstheme="minorHAnsi"/>
                <w:sz w:val="20"/>
                <w:szCs w:val="20"/>
              </w:rPr>
            </w:pPr>
            <w:r w:rsidRPr="005C62D7">
              <w:rPr>
                <w:rFonts w:cs="Arial"/>
                <w:sz w:val="20"/>
                <w:szCs w:val="20"/>
              </w:rPr>
              <w:t>W/m</w:t>
            </w:r>
            <w:r w:rsidRPr="005C62D7">
              <w:rPr>
                <w:rFonts w:cs="Arial"/>
                <w:sz w:val="20"/>
                <w:szCs w:val="20"/>
                <w:vertAlign w:val="superscript"/>
              </w:rPr>
              <w:t>2</w:t>
            </w:r>
          </w:p>
        </w:tc>
        <w:tc>
          <w:tcPr>
            <w:tcW w:w="1350" w:type="dxa"/>
            <w:vAlign w:val="center"/>
          </w:tcPr>
          <w:p w14:paraId="3ED08C8A" w14:textId="77777777" w:rsidR="008B3E60" w:rsidRPr="005C62D7" w:rsidRDefault="008B3E60" w:rsidP="00DC0387">
            <w:pPr>
              <w:jc w:val="center"/>
              <w:rPr>
                <w:rFonts w:cstheme="minorHAnsi"/>
                <w:sz w:val="20"/>
                <w:szCs w:val="20"/>
              </w:rPr>
            </w:pPr>
            <w:r w:rsidRPr="005C62D7">
              <w:rPr>
                <w:rFonts w:cstheme="minorHAnsi"/>
                <w:sz w:val="20"/>
                <w:szCs w:val="20"/>
              </w:rPr>
              <w:t>0 to 1280 W/m</w:t>
            </w:r>
            <w:r w:rsidRPr="005C62D7">
              <w:rPr>
                <w:rFonts w:cstheme="minorHAnsi"/>
                <w:sz w:val="20"/>
                <w:szCs w:val="20"/>
                <w:vertAlign w:val="superscript"/>
              </w:rPr>
              <w:t>2</w:t>
            </w:r>
          </w:p>
        </w:tc>
        <w:tc>
          <w:tcPr>
            <w:tcW w:w="2250" w:type="dxa"/>
            <w:vAlign w:val="center"/>
          </w:tcPr>
          <w:p w14:paraId="3ED08C8B" w14:textId="77777777" w:rsidR="008B3E60" w:rsidRPr="005C62D7" w:rsidRDefault="008B3E60" w:rsidP="00DC0387">
            <w:pPr>
              <w:jc w:val="center"/>
              <w:rPr>
                <w:rFonts w:cstheme="minorHAnsi"/>
                <w:sz w:val="20"/>
                <w:szCs w:val="20"/>
              </w:rPr>
            </w:pPr>
            <w:r w:rsidRPr="005C62D7">
              <w:rPr>
                <w:rFonts w:cstheme="minorHAnsi"/>
                <w:sz w:val="20"/>
                <w:szCs w:val="20"/>
              </w:rPr>
              <w:t>±10 W/m2 or ±5%</w:t>
            </w:r>
          </w:p>
        </w:tc>
        <w:tc>
          <w:tcPr>
            <w:tcW w:w="1440" w:type="dxa"/>
            <w:vAlign w:val="center"/>
          </w:tcPr>
          <w:p w14:paraId="3ED08C8C" w14:textId="77777777" w:rsidR="008B3E60" w:rsidRPr="005C62D7" w:rsidRDefault="008B3E60" w:rsidP="00DC0387">
            <w:pPr>
              <w:jc w:val="center"/>
              <w:rPr>
                <w:rFonts w:cstheme="minorHAnsi"/>
                <w:sz w:val="20"/>
                <w:szCs w:val="20"/>
              </w:rPr>
            </w:pPr>
            <w:r w:rsidRPr="005C62D7">
              <w:rPr>
                <w:rFonts w:cstheme="minorHAnsi"/>
                <w:sz w:val="20"/>
                <w:szCs w:val="20"/>
              </w:rPr>
              <w:t>±0.38 W/m</w:t>
            </w:r>
            <w:r w:rsidRPr="005C62D7">
              <w:rPr>
                <w:rFonts w:cstheme="minorHAnsi"/>
                <w:sz w:val="20"/>
                <w:szCs w:val="20"/>
                <w:vertAlign w:val="superscript"/>
              </w:rPr>
              <w:t>2</w:t>
            </w:r>
            <w:r w:rsidRPr="005C62D7">
              <w:rPr>
                <w:rFonts w:cstheme="minorHAnsi"/>
                <w:sz w:val="20"/>
                <w:szCs w:val="20"/>
              </w:rPr>
              <w:t>; °C from 25°C</w:t>
            </w:r>
          </w:p>
        </w:tc>
        <w:tc>
          <w:tcPr>
            <w:tcW w:w="1800" w:type="dxa"/>
            <w:vAlign w:val="center"/>
          </w:tcPr>
          <w:p w14:paraId="3ED08C8D" w14:textId="77777777" w:rsidR="008B3E60" w:rsidRPr="005C62D7" w:rsidRDefault="008B3E60" w:rsidP="00DC0387">
            <w:pPr>
              <w:jc w:val="center"/>
              <w:rPr>
                <w:rFonts w:cstheme="minorHAnsi"/>
                <w:sz w:val="20"/>
                <w:szCs w:val="20"/>
              </w:rPr>
            </w:pPr>
            <w:r w:rsidRPr="005C62D7">
              <w:rPr>
                <w:rFonts w:cs="Arial"/>
                <w:sz w:val="20"/>
                <w:szCs w:val="20"/>
              </w:rPr>
              <w:t>NA</w:t>
            </w:r>
          </w:p>
        </w:tc>
      </w:tr>
      <w:tr w:rsidR="008B3E60" w:rsidRPr="005C62D7" w14:paraId="3ED08C98" w14:textId="77777777" w:rsidTr="008B3E60">
        <w:trPr>
          <w:trHeight w:val="473"/>
          <w:jc w:val="center"/>
        </w:trPr>
        <w:tc>
          <w:tcPr>
            <w:tcW w:w="1548" w:type="dxa"/>
            <w:vAlign w:val="center"/>
          </w:tcPr>
          <w:p w14:paraId="3ED08C8F" w14:textId="77777777" w:rsidR="008B3E60" w:rsidRPr="005C62D7" w:rsidRDefault="008B3E60" w:rsidP="00DC0387">
            <w:pPr>
              <w:jc w:val="center"/>
              <w:rPr>
                <w:rFonts w:cstheme="minorHAnsi"/>
                <w:b/>
                <w:sz w:val="20"/>
                <w:szCs w:val="20"/>
              </w:rPr>
            </w:pPr>
            <w:r w:rsidRPr="005C62D7">
              <w:rPr>
                <w:rFonts w:cstheme="minorHAnsi"/>
                <w:b/>
                <w:sz w:val="20"/>
                <w:szCs w:val="20"/>
              </w:rPr>
              <w:t>Relative humidity</w:t>
            </w:r>
          </w:p>
        </w:tc>
        <w:tc>
          <w:tcPr>
            <w:tcW w:w="1080" w:type="dxa"/>
            <w:vAlign w:val="center"/>
          </w:tcPr>
          <w:p w14:paraId="3ED08C90" w14:textId="77777777" w:rsidR="008B3E60" w:rsidRPr="005C62D7" w:rsidRDefault="008B3E60" w:rsidP="00DC0387">
            <w:pPr>
              <w:jc w:val="center"/>
              <w:rPr>
                <w:rFonts w:cstheme="minorHAnsi"/>
                <w:sz w:val="20"/>
                <w:szCs w:val="20"/>
              </w:rPr>
            </w:pPr>
            <w:r w:rsidRPr="005C62D7">
              <w:rPr>
                <w:rFonts w:cstheme="minorHAnsi"/>
                <w:sz w:val="20"/>
                <w:szCs w:val="20"/>
              </w:rPr>
              <w:t>S-THB-M002</w:t>
            </w:r>
          </w:p>
        </w:tc>
        <w:tc>
          <w:tcPr>
            <w:tcW w:w="1710" w:type="dxa"/>
            <w:vAlign w:val="center"/>
          </w:tcPr>
          <w:p w14:paraId="3ED08C91" w14:textId="77777777" w:rsidR="008B3E60" w:rsidRPr="005C62D7" w:rsidRDefault="008B3E60" w:rsidP="00DC0387">
            <w:pPr>
              <w:jc w:val="center"/>
              <w:rPr>
                <w:rFonts w:cstheme="minorHAnsi"/>
                <w:bCs/>
                <w:sz w:val="20"/>
                <w:szCs w:val="20"/>
              </w:rPr>
            </w:pPr>
            <w:r w:rsidRPr="005C62D7">
              <w:rPr>
                <w:rFonts w:cstheme="minorHAnsi"/>
                <w:bCs/>
                <w:sz w:val="20"/>
                <w:szCs w:val="20"/>
              </w:rPr>
              <w:t>12-bit Temperature/RH Smart Sensor</w:t>
            </w:r>
          </w:p>
          <w:p w14:paraId="3ED08C92" w14:textId="77777777" w:rsidR="008B3E60" w:rsidRPr="005C62D7" w:rsidRDefault="008B3E60" w:rsidP="00DC0387">
            <w:pPr>
              <w:jc w:val="center"/>
              <w:rPr>
                <w:rFonts w:cstheme="minorHAnsi"/>
                <w:sz w:val="20"/>
                <w:szCs w:val="20"/>
              </w:rPr>
            </w:pPr>
          </w:p>
        </w:tc>
        <w:tc>
          <w:tcPr>
            <w:tcW w:w="1080" w:type="dxa"/>
            <w:vAlign w:val="center"/>
          </w:tcPr>
          <w:p w14:paraId="3ED08C93" w14:textId="77777777" w:rsidR="008B3E60" w:rsidRPr="005C62D7" w:rsidRDefault="008B3E60" w:rsidP="00DC0387">
            <w:pPr>
              <w:jc w:val="center"/>
              <w:rPr>
                <w:rFonts w:cstheme="minorHAnsi"/>
                <w:sz w:val="20"/>
                <w:szCs w:val="20"/>
              </w:rPr>
            </w:pPr>
            <w:r w:rsidRPr="005C62D7">
              <w:rPr>
                <w:rFonts w:cstheme="minorHAnsi"/>
                <w:sz w:val="20"/>
                <w:szCs w:val="20"/>
              </w:rPr>
              <w:t>%</w:t>
            </w:r>
          </w:p>
        </w:tc>
        <w:tc>
          <w:tcPr>
            <w:tcW w:w="1350" w:type="dxa"/>
            <w:vAlign w:val="center"/>
          </w:tcPr>
          <w:p w14:paraId="3ED08C94" w14:textId="77777777" w:rsidR="008B3E60" w:rsidRPr="005C62D7" w:rsidRDefault="008B3E60" w:rsidP="00DC0387">
            <w:pPr>
              <w:jc w:val="center"/>
              <w:rPr>
                <w:rFonts w:cstheme="minorHAnsi"/>
                <w:sz w:val="20"/>
                <w:szCs w:val="20"/>
              </w:rPr>
            </w:pPr>
            <w:r w:rsidRPr="005C62D7">
              <w:rPr>
                <w:rFonts w:cstheme="minorHAnsi"/>
                <w:sz w:val="20"/>
                <w:szCs w:val="20"/>
              </w:rPr>
              <w:t>0 to 100%</w:t>
            </w:r>
          </w:p>
        </w:tc>
        <w:tc>
          <w:tcPr>
            <w:tcW w:w="2250" w:type="dxa"/>
            <w:vAlign w:val="center"/>
          </w:tcPr>
          <w:p w14:paraId="3ED08C95" w14:textId="77777777" w:rsidR="008B3E60" w:rsidRPr="005C62D7" w:rsidRDefault="008B3E60" w:rsidP="00DC0387">
            <w:pPr>
              <w:jc w:val="center"/>
              <w:rPr>
                <w:rFonts w:cstheme="minorHAnsi"/>
                <w:sz w:val="20"/>
                <w:szCs w:val="20"/>
              </w:rPr>
            </w:pPr>
            <w:r w:rsidRPr="005C62D7">
              <w:rPr>
                <w:rFonts w:cstheme="minorHAnsi"/>
                <w:sz w:val="20"/>
                <w:szCs w:val="20"/>
              </w:rPr>
              <w:t>+/- 2.5% from 10% to 90% RH (typical), to a maximum of +/- 3.5%</w:t>
            </w:r>
          </w:p>
        </w:tc>
        <w:tc>
          <w:tcPr>
            <w:tcW w:w="1440" w:type="dxa"/>
            <w:vAlign w:val="center"/>
          </w:tcPr>
          <w:p w14:paraId="3ED08C96" w14:textId="77777777" w:rsidR="008B3E60" w:rsidRPr="005C62D7" w:rsidRDefault="008B3E60" w:rsidP="00DC0387">
            <w:pPr>
              <w:jc w:val="center"/>
              <w:rPr>
                <w:rFonts w:cstheme="minorHAnsi"/>
                <w:sz w:val="20"/>
                <w:szCs w:val="20"/>
              </w:rPr>
            </w:pPr>
            <w:r w:rsidRPr="005C62D7">
              <w:rPr>
                <w:rFonts w:cstheme="minorHAnsi"/>
                <w:sz w:val="20"/>
                <w:szCs w:val="20"/>
              </w:rPr>
              <w:t>NA</w:t>
            </w:r>
          </w:p>
        </w:tc>
        <w:tc>
          <w:tcPr>
            <w:tcW w:w="1800" w:type="dxa"/>
            <w:vAlign w:val="center"/>
          </w:tcPr>
          <w:p w14:paraId="3ED08C97" w14:textId="77777777" w:rsidR="008B3E60" w:rsidRPr="005C62D7" w:rsidRDefault="008B3E60" w:rsidP="00DC0387">
            <w:pPr>
              <w:jc w:val="center"/>
              <w:rPr>
                <w:rFonts w:cstheme="minorHAnsi"/>
                <w:sz w:val="20"/>
                <w:szCs w:val="20"/>
              </w:rPr>
            </w:pPr>
            <w:r w:rsidRPr="005C62D7">
              <w:rPr>
                <w:rFonts w:cstheme="minorHAnsi"/>
                <w:sz w:val="20"/>
                <w:szCs w:val="20"/>
              </w:rPr>
              <w:t>NA</w:t>
            </w:r>
          </w:p>
        </w:tc>
      </w:tr>
      <w:tr w:rsidR="008B3E60" w:rsidRPr="005C62D7" w14:paraId="3ED08CA1" w14:textId="77777777" w:rsidTr="008B3E60">
        <w:trPr>
          <w:trHeight w:val="473"/>
          <w:jc w:val="center"/>
        </w:trPr>
        <w:tc>
          <w:tcPr>
            <w:tcW w:w="1548" w:type="dxa"/>
            <w:vAlign w:val="center"/>
          </w:tcPr>
          <w:p w14:paraId="3ED08C99" w14:textId="77777777" w:rsidR="008B3E60" w:rsidRPr="005C62D7" w:rsidRDefault="008B3E60" w:rsidP="00DC0387">
            <w:pPr>
              <w:jc w:val="center"/>
              <w:rPr>
                <w:rFonts w:cstheme="minorHAnsi"/>
                <w:b/>
                <w:sz w:val="20"/>
                <w:szCs w:val="20"/>
              </w:rPr>
            </w:pPr>
            <w:r w:rsidRPr="005C62D7">
              <w:rPr>
                <w:rFonts w:cstheme="minorHAnsi"/>
                <w:b/>
                <w:sz w:val="20"/>
                <w:szCs w:val="20"/>
              </w:rPr>
              <w:t>Wind direction</w:t>
            </w:r>
          </w:p>
        </w:tc>
        <w:tc>
          <w:tcPr>
            <w:tcW w:w="1080" w:type="dxa"/>
            <w:vAlign w:val="center"/>
          </w:tcPr>
          <w:p w14:paraId="3ED08C9A" w14:textId="77777777" w:rsidR="008B3E60" w:rsidRPr="005C62D7" w:rsidRDefault="008B3E60" w:rsidP="00DC0387">
            <w:pPr>
              <w:jc w:val="center"/>
              <w:rPr>
                <w:rFonts w:cstheme="minorHAnsi"/>
                <w:sz w:val="20"/>
                <w:szCs w:val="20"/>
              </w:rPr>
            </w:pPr>
            <w:r w:rsidRPr="005C62D7">
              <w:rPr>
                <w:rFonts w:cstheme="minorHAnsi"/>
                <w:sz w:val="20"/>
                <w:szCs w:val="20"/>
              </w:rPr>
              <w:t>RM Young 05106</w:t>
            </w:r>
          </w:p>
        </w:tc>
        <w:tc>
          <w:tcPr>
            <w:tcW w:w="1710" w:type="dxa"/>
            <w:vAlign w:val="center"/>
          </w:tcPr>
          <w:p w14:paraId="3ED08C9B" w14:textId="77777777" w:rsidR="008B3E60" w:rsidRPr="005C62D7" w:rsidRDefault="008B3E60" w:rsidP="00DC0387">
            <w:pPr>
              <w:jc w:val="center"/>
              <w:rPr>
                <w:rFonts w:cstheme="minorHAnsi"/>
                <w:sz w:val="20"/>
                <w:szCs w:val="20"/>
              </w:rPr>
            </w:pPr>
            <w:r w:rsidRPr="005C62D7">
              <w:rPr>
                <w:rFonts w:cstheme="minorHAnsi"/>
                <w:sz w:val="20"/>
                <w:szCs w:val="20"/>
              </w:rPr>
              <w:t>Mechanical vane</w:t>
            </w:r>
          </w:p>
        </w:tc>
        <w:tc>
          <w:tcPr>
            <w:tcW w:w="1080" w:type="dxa"/>
            <w:vAlign w:val="center"/>
          </w:tcPr>
          <w:p w14:paraId="3ED08C9C" w14:textId="77777777" w:rsidR="008B3E60" w:rsidRPr="005C62D7" w:rsidRDefault="008B3E60" w:rsidP="00DC0387">
            <w:pPr>
              <w:jc w:val="center"/>
              <w:rPr>
                <w:rFonts w:cstheme="minorHAnsi"/>
                <w:sz w:val="20"/>
                <w:szCs w:val="20"/>
              </w:rPr>
            </w:pPr>
            <w:r w:rsidRPr="005C62D7">
              <w:rPr>
                <w:rFonts w:cstheme="minorHAnsi"/>
                <w:sz w:val="20"/>
                <w:szCs w:val="20"/>
              </w:rPr>
              <w:t>Degrees</w:t>
            </w:r>
          </w:p>
        </w:tc>
        <w:tc>
          <w:tcPr>
            <w:tcW w:w="1350" w:type="dxa"/>
            <w:vAlign w:val="center"/>
          </w:tcPr>
          <w:p w14:paraId="3ED08C9D" w14:textId="77777777" w:rsidR="008B3E60" w:rsidRPr="008B3E60" w:rsidRDefault="008B3E60" w:rsidP="008B3E60">
            <w:pPr>
              <w:jc w:val="center"/>
              <w:rPr>
                <w:sz w:val="20"/>
                <w:szCs w:val="20"/>
              </w:rPr>
            </w:pPr>
            <w:r w:rsidRPr="00300C24">
              <w:rPr>
                <w:sz w:val="20"/>
                <w:szCs w:val="20"/>
              </w:rPr>
              <w:t>355° electrical</w:t>
            </w:r>
          </w:p>
        </w:tc>
        <w:tc>
          <w:tcPr>
            <w:tcW w:w="2250" w:type="dxa"/>
            <w:vAlign w:val="center"/>
          </w:tcPr>
          <w:p w14:paraId="3ED08C9E" w14:textId="77777777" w:rsidR="008B3E60" w:rsidRPr="005C62D7" w:rsidRDefault="008B3E60" w:rsidP="008B3E60">
            <w:pPr>
              <w:jc w:val="center"/>
              <w:rPr>
                <w:rFonts w:cstheme="minorHAnsi"/>
                <w:sz w:val="20"/>
                <w:szCs w:val="20"/>
              </w:rPr>
            </w:pPr>
            <w:r w:rsidRPr="009B1C8F">
              <w:rPr>
                <w:rFonts w:cstheme="minorHAnsi"/>
                <w:sz w:val="20"/>
                <w:szCs w:val="20"/>
              </w:rPr>
              <w:t>±3°</w:t>
            </w:r>
          </w:p>
        </w:tc>
        <w:tc>
          <w:tcPr>
            <w:tcW w:w="1440" w:type="dxa"/>
            <w:vAlign w:val="center"/>
          </w:tcPr>
          <w:p w14:paraId="3ED08C9F" w14:textId="77777777" w:rsidR="008B3E60" w:rsidRPr="005C62D7" w:rsidRDefault="008B3E60" w:rsidP="00DC0387">
            <w:pPr>
              <w:jc w:val="center"/>
              <w:rPr>
                <w:rFonts w:cstheme="minorHAnsi"/>
                <w:sz w:val="20"/>
                <w:szCs w:val="20"/>
              </w:rPr>
            </w:pPr>
            <w:r w:rsidRPr="005C62D7">
              <w:rPr>
                <w:rFonts w:cstheme="minorHAnsi"/>
                <w:sz w:val="20"/>
                <w:szCs w:val="20"/>
              </w:rPr>
              <w:t>NA</w:t>
            </w:r>
          </w:p>
        </w:tc>
        <w:tc>
          <w:tcPr>
            <w:tcW w:w="1800" w:type="dxa"/>
            <w:vAlign w:val="center"/>
          </w:tcPr>
          <w:p w14:paraId="3ED08CA0" w14:textId="77777777" w:rsidR="008B3E60" w:rsidRPr="005C62D7" w:rsidRDefault="008B3E60" w:rsidP="00DC0387">
            <w:pPr>
              <w:jc w:val="center"/>
              <w:rPr>
                <w:rFonts w:cstheme="minorHAnsi"/>
                <w:sz w:val="20"/>
                <w:szCs w:val="20"/>
              </w:rPr>
            </w:pPr>
            <w:r w:rsidRPr="005C62D7">
              <w:rPr>
                <w:rFonts w:cstheme="minorHAnsi"/>
                <w:sz w:val="20"/>
                <w:szCs w:val="20"/>
              </w:rPr>
              <w:t>NA</w:t>
            </w:r>
          </w:p>
        </w:tc>
      </w:tr>
      <w:tr w:rsidR="008B3E60" w:rsidRPr="005C62D7" w14:paraId="3ED08CAA" w14:textId="77777777" w:rsidTr="008B3E60">
        <w:trPr>
          <w:trHeight w:val="473"/>
          <w:jc w:val="center"/>
        </w:trPr>
        <w:tc>
          <w:tcPr>
            <w:tcW w:w="1548" w:type="dxa"/>
            <w:vAlign w:val="center"/>
          </w:tcPr>
          <w:p w14:paraId="3ED08CA2" w14:textId="77777777" w:rsidR="008B3E60" w:rsidRPr="005C62D7" w:rsidRDefault="008B3E60" w:rsidP="005C62D7">
            <w:pPr>
              <w:jc w:val="center"/>
              <w:rPr>
                <w:rFonts w:cstheme="minorHAnsi"/>
                <w:b/>
                <w:sz w:val="20"/>
                <w:szCs w:val="20"/>
              </w:rPr>
            </w:pPr>
            <w:r w:rsidRPr="005C62D7">
              <w:rPr>
                <w:rFonts w:cstheme="minorHAnsi"/>
                <w:b/>
                <w:sz w:val="20"/>
                <w:szCs w:val="20"/>
              </w:rPr>
              <w:t>Wind speed</w:t>
            </w:r>
          </w:p>
        </w:tc>
        <w:tc>
          <w:tcPr>
            <w:tcW w:w="1080" w:type="dxa"/>
            <w:vAlign w:val="center"/>
          </w:tcPr>
          <w:p w14:paraId="3ED08CA3" w14:textId="77777777" w:rsidR="008B3E60" w:rsidRPr="005C62D7" w:rsidRDefault="008B3E60" w:rsidP="005C62D7">
            <w:pPr>
              <w:jc w:val="center"/>
              <w:rPr>
                <w:rFonts w:cstheme="minorHAnsi"/>
                <w:sz w:val="20"/>
                <w:szCs w:val="20"/>
              </w:rPr>
            </w:pPr>
            <w:r w:rsidRPr="005C62D7">
              <w:rPr>
                <w:rFonts w:cstheme="minorHAnsi"/>
                <w:sz w:val="20"/>
                <w:szCs w:val="20"/>
              </w:rPr>
              <w:t>RM Young 05106</w:t>
            </w:r>
          </w:p>
        </w:tc>
        <w:tc>
          <w:tcPr>
            <w:tcW w:w="1710" w:type="dxa"/>
            <w:vAlign w:val="center"/>
          </w:tcPr>
          <w:p w14:paraId="3ED08CA4" w14:textId="77777777" w:rsidR="008B3E60" w:rsidRPr="005C62D7" w:rsidRDefault="008B3E60" w:rsidP="005C62D7">
            <w:pPr>
              <w:jc w:val="center"/>
              <w:rPr>
                <w:rFonts w:cstheme="minorHAnsi"/>
                <w:sz w:val="20"/>
                <w:szCs w:val="20"/>
              </w:rPr>
            </w:pPr>
            <w:r w:rsidRPr="005C62D7">
              <w:rPr>
                <w:rFonts w:cstheme="minorHAnsi"/>
                <w:sz w:val="20"/>
                <w:szCs w:val="20"/>
              </w:rPr>
              <w:t>Mechanical propeller</w:t>
            </w:r>
          </w:p>
        </w:tc>
        <w:tc>
          <w:tcPr>
            <w:tcW w:w="1080" w:type="dxa"/>
            <w:vAlign w:val="center"/>
          </w:tcPr>
          <w:p w14:paraId="3ED08CA5" w14:textId="77777777" w:rsidR="008B3E60" w:rsidRPr="005C62D7" w:rsidRDefault="008B3E60" w:rsidP="005C62D7">
            <w:pPr>
              <w:jc w:val="center"/>
              <w:rPr>
                <w:rFonts w:cstheme="minorHAnsi"/>
                <w:sz w:val="20"/>
                <w:szCs w:val="20"/>
              </w:rPr>
            </w:pPr>
            <w:r w:rsidRPr="005C62D7">
              <w:rPr>
                <w:rFonts w:cstheme="minorHAnsi"/>
                <w:sz w:val="20"/>
                <w:szCs w:val="20"/>
              </w:rPr>
              <w:t>m/s</w:t>
            </w:r>
          </w:p>
        </w:tc>
        <w:tc>
          <w:tcPr>
            <w:tcW w:w="1350" w:type="dxa"/>
            <w:vAlign w:val="center"/>
          </w:tcPr>
          <w:p w14:paraId="3ED08CA6" w14:textId="77777777" w:rsidR="008B3E60" w:rsidRPr="005C62D7" w:rsidRDefault="008B3E60" w:rsidP="005C62D7">
            <w:pPr>
              <w:jc w:val="center"/>
              <w:rPr>
                <w:rFonts w:cstheme="minorHAnsi"/>
                <w:sz w:val="20"/>
                <w:szCs w:val="20"/>
              </w:rPr>
            </w:pPr>
            <w:r w:rsidRPr="00300C24">
              <w:rPr>
                <w:rFonts w:cstheme="minorHAnsi"/>
                <w:sz w:val="20"/>
                <w:szCs w:val="20"/>
              </w:rPr>
              <w:t>0 to 100 m/s</w:t>
            </w:r>
          </w:p>
        </w:tc>
        <w:tc>
          <w:tcPr>
            <w:tcW w:w="2250" w:type="dxa"/>
            <w:vAlign w:val="center"/>
          </w:tcPr>
          <w:p w14:paraId="3ED08CA7" w14:textId="77777777" w:rsidR="008B3E60" w:rsidRPr="005C62D7" w:rsidRDefault="008B3E60" w:rsidP="005C62D7">
            <w:pPr>
              <w:jc w:val="center"/>
              <w:rPr>
                <w:rFonts w:cstheme="minorHAnsi"/>
                <w:sz w:val="20"/>
                <w:szCs w:val="20"/>
              </w:rPr>
            </w:pPr>
            <w:r w:rsidRPr="009B1C8F">
              <w:rPr>
                <w:rFonts w:cstheme="minorHAnsi"/>
                <w:sz w:val="20"/>
                <w:szCs w:val="20"/>
              </w:rPr>
              <w:t>±0.3 m/s or 1% of reading</w:t>
            </w:r>
          </w:p>
        </w:tc>
        <w:tc>
          <w:tcPr>
            <w:tcW w:w="1440" w:type="dxa"/>
            <w:vAlign w:val="center"/>
          </w:tcPr>
          <w:p w14:paraId="3ED08CA8" w14:textId="77777777" w:rsidR="008B3E60" w:rsidRPr="005C62D7" w:rsidRDefault="008B3E60" w:rsidP="005C62D7">
            <w:pPr>
              <w:jc w:val="center"/>
              <w:rPr>
                <w:rFonts w:cstheme="minorHAnsi"/>
                <w:sz w:val="20"/>
                <w:szCs w:val="20"/>
              </w:rPr>
            </w:pPr>
            <w:r w:rsidRPr="005C62D7">
              <w:rPr>
                <w:rFonts w:cstheme="minorHAnsi"/>
                <w:sz w:val="20"/>
                <w:szCs w:val="20"/>
              </w:rPr>
              <w:t>NA</w:t>
            </w:r>
          </w:p>
        </w:tc>
        <w:tc>
          <w:tcPr>
            <w:tcW w:w="1800" w:type="dxa"/>
            <w:vAlign w:val="center"/>
          </w:tcPr>
          <w:p w14:paraId="3ED08CA9" w14:textId="77777777" w:rsidR="008B3E60" w:rsidRPr="005C62D7" w:rsidRDefault="008B3E60" w:rsidP="005C62D7">
            <w:pPr>
              <w:jc w:val="center"/>
              <w:rPr>
                <w:rFonts w:cstheme="minorHAnsi"/>
                <w:sz w:val="20"/>
                <w:szCs w:val="20"/>
              </w:rPr>
            </w:pPr>
            <w:r w:rsidRPr="005C62D7">
              <w:rPr>
                <w:rFonts w:cstheme="minorHAnsi"/>
                <w:sz w:val="20"/>
                <w:szCs w:val="20"/>
              </w:rPr>
              <w:t>NA</w:t>
            </w:r>
          </w:p>
        </w:tc>
      </w:tr>
    </w:tbl>
    <w:p w14:paraId="3ED08CAB" w14:textId="77777777" w:rsidR="00FB7F4D" w:rsidRDefault="0022048B" w:rsidP="0022048B">
      <w:pPr>
        <w:rPr>
          <w:rFonts w:cstheme="minorHAnsi"/>
          <w:sz w:val="24"/>
          <w:szCs w:val="24"/>
        </w:rPr>
      </w:pPr>
      <w:r>
        <w:rPr>
          <w:rFonts w:cstheme="minorHAnsi"/>
          <w:b/>
          <w:sz w:val="24"/>
          <w:szCs w:val="24"/>
        </w:rPr>
        <w:t xml:space="preserve"> </w:t>
      </w:r>
    </w:p>
    <w:p w14:paraId="3ED08CAC" w14:textId="77777777" w:rsidR="00FB7F4D" w:rsidRPr="00FB7F4D" w:rsidRDefault="00FB7F4D" w:rsidP="00FB7F4D">
      <w:pPr>
        <w:rPr>
          <w:rFonts w:cstheme="minorHAnsi"/>
          <w:sz w:val="24"/>
          <w:szCs w:val="24"/>
        </w:rPr>
      </w:pPr>
    </w:p>
    <w:p w14:paraId="3ED08CAD" w14:textId="77777777" w:rsidR="00FB7F4D" w:rsidRDefault="00FB7F4D" w:rsidP="00FB7F4D">
      <w:pPr>
        <w:jc w:val="center"/>
        <w:rPr>
          <w:b/>
        </w:rPr>
      </w:pPr>
    </w:p>
    <w:p w14:paraId="3ED08CAE" w14:textId="429C6975" w:rsidR="005C62D7" w:rsidRDefault="005C62D7">
      <w:pPr>
        <w:rPr>
          <w:b/>
        </w:rPr>
      </w:pPr>
    </w:p>
    <w:sectPr w:rsidR="005C62D7" w:rsidSect="0099417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8D0A" w14:textId="77777777" w:rsidR="00854CA4" w:rsidRDefault="00854CA4" w:rsidP="0018590C">
      <w:pPr>
        <w:spacing w:after="0" w:line="240" w:lineRule="auto"/>
      </w:pPr>
      <w:r>
        <w:separator/>
      </w:r>
    </w:p>
  </w:endnote>
  <w:endnote w:type="continuationSeparator" w:id="0">
    <w:p w14:paraId="3ED08D0B" w14:textId="77777777" w:rsidR="00854CA4" w:rsidRDefault="00854CA4" w:rsidP="0018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8D08" w14:textId="77777777" w:rsidR="00854CA4" w:rsidRDefault="00854CA4" w:rsidP="0018590C">
      <w:pPr>
        <w:spacing w:after="0" w:line="240" w:lineRule="auto"/>
      </w:pPr>
      <w:r>
        <w:separator/>
      </w:r>
    </w:p>
  </w:footnote>
  <w:footnote w:type="continuationSeparator" w:id="0">
    <w:p w14:paraId="3ED08D09" w14:textId="77777777" w:rsidR="00854CA4" w:rsidRDefault="00854CA4" w:rsidP="0018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8D0C" w14:textId="3503C663" w:rsidR="00DC0387" w:rsidRDefault="00DC0387" w:rsidP="0018590C">
    <w:pPr>
      <w:pStyle w:val="Header"/>
      <w:jc w:val="right"/>
    </w:pPr>
    <w:r w:rsidRPr="004009A2">
      <w:t xml:space="preserve">Last updated: </w:t>
    </w:r>
    <w:r w:rsidR="00602AA8">
      <w:t>12</w:t>
    </w:r>
    <w:r w:rsidR="00D01571">
      <w:t>/</w:t>
    </w:r>
    <w:r w:rsidR="00602AA8">
      <w:t>18</w:t>
    </w:r>
    <w:r w:rsidR="001C6C60">
      <w:t>/2</w:t>
    </w:r>
    <w:r w:rsidR="00602AA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28C"/>
    <w:multiLevelType w:val="hybridMultilevel"/>
    <w:tmpl w:val="0742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817F6"/>
    <w:multiLevelType w:val="hybridMultilevel"/>
    <w:tmpl w:val="ECAC3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1600769">
    <w:abstractNumId w:val="1"/>
  </w:num>
  <w:num w:numId="2" w16cid:durableId="123666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90C"/>
    <w:rsid w:val="00012FA9"/>
    <w:rsid w:val="00034438"/>
    <w:rsid w:val="0005600F"/>
    <w:rsid w:val="0006042C"/>
    <w:rsid w:val="00085C79"/>
    <w:rsid w:val="000A05DE"/>
    <w:rsid w:val="000B6265"/>
    <w:rsid w:val="00103E64"/>
    <w:rsid w:val="0012082B"/>
    <w:rsid w:val="00147B4C"/>
    <w:rsid w:val="0016685A"/>
    <w:rsid w:val="00170812"/>
    <w:rsid w:val="001777CB"/>
    <w:rsid w:val="0018590C"/>
    <w:rsid w:val="001A4B55"/>
    <w:rsid w:val="001C6C60"/>
    <w:rsid w:val="001C75BF"/>
    <w:rsid w:val="001D61AF"/>
    <w:rsid w:val="001D648B"/>
    <w:rsid w:val="001D7700"/>
    <w:rsid w:val="001E2412"/>
    <w:rsid w:val="00200FBC"/>
    <w:rsid w:val="002143ED"/>
    <w:rsid w:val="0022048B"/>
    <w:rsid w:val="002326AF"/>
    <w:rsid w:val="00237D61"/>
    <w:rsid w:val="00241B64"/>
    <w:rsid w:val="00265605"/>
    <w:rsid w:val="00270CE1"/>
    <w:rsid w:val="0027576E"/>
    <w:rsid w:val="002911D1"/>
    <w:rsid w:val="00293353"/>
    <w:rsid w:val="002A1689"/>
    <w:rsid w:val="002B76F8"/>
    <w:rsid w:val="002B7C5C"/>
    <w:rsid w:val="002E2459"/>
    <w:rsid w:val="002E40D6"/>
    <w:rsid w:val="002F0AF8"/>
    <w:rsid w:val="003026F3"/>
    <w:rsid w:val="00306268"/>
    <w:rsid w:val="003067DE"/>
    <w:rsid w:val="00354298"/>
    <w:rsid w:val="00362ECF"/>
    <w:rsid w:val="00382C2E"/>
    <w:rsid w:val="00392EA1"/>
    <w:rsid w:val="003943FD"/>
    <w:rsid w:val="003A5D6D"/>
    <w:rsid w:val="003A7D14"/>
    <w:rsid w:val="003B466D"/>
    <w:rsid w:val="003C43CF"/>
    <w:rsid w:val="003E6966"/>
    <w:rsid w:val="003F5388"/>
    <w:rsid w:val="003F6DFD"/>
    <w:rsid w:val="004009A2"/>
    <w:rsid w:val="00401405"/>
    <w:rsid w:val="004031C6"/>
    <w:rsid w:val="00406823"/>
    <w:rsid w:val="00414E69"/>
    <w:rsid w:val="004315D3"/>
    <w:rsid w:val="00436640"/>
    <w:rsid w:val="00442F00"/>
    <w:rsid w:val="00445C05"/>
    <w:rsid w:val="004655F8"/>
    <w:rsid w:val="004A4451"/>
    <w:rsid w:val="004B3A8C"/>
    <w:rsid w:val="004C2D8D"/>
    <w:rsid w:val="004E41C5"/>
    <w:rsid w:val="00505553"/>
    <w:rsid w:val="00506060"/>
    <w:rsid w:val="0050635B"/>
    <w:rsid w:val="00506A12"/>
    <w:rsid w:val="00547E70"/>
    <w:rsid w:val="00550EFA"/>
    <w:rsid w:val="00554466"/>
    <w:rsid w:val="0057230A"/>
    <w:rsid w:val="00580F9D"/>
    <w:rsid w:val="005961D1"/>
    <w:rsid w:val="005B4F51"/>
    <w:rsid w:val="005C62D7"/>
    <w:rsid w:val="00602AA8"/>
    <w:rsid w:val="00607473"/>
    <w:rsid w:val="006151FB"/>
    <w:rsid w:val="00624F8A"/>
    <w:rsid w:val="00631CE5"/>
    <w:rsid w:val="006326BF"/>
    <w:rsid w:val="006346E1"/>
    <w:rsid w:val="006366CB"/>
    <w:rsid w:val="006370B9"/>
    <w:rsid w:val="00641A63"/>
    <w:rsid w:val="006452E5"/>
    <w:rsid w:val="006821B3"/>
    <w:rsid w:val="006A2466"/>
    <w:rsid w:val="007019D3"/>
    <w:rsid w:val="00703D0B"/>
    <w:rsid w:val="0075361A"/>
    <w:rsid w:val="00772F40"/>
    <w:rsid w:val="00776AD1"/>
    <w:rsid w:val="007C3528"/>
    <w:rsid w:val="007C4398"/>
    <w:rsid w:val="007E5551"/>
    <w:rsid w:val="00846ACE"/>
    <w:rsid w:val="00854CA4"/>
    <w:rsid w:val="00857A4D"/>
    <w:rsid w:val="00861994"/>
    <w:rsid w:val="00867D44"/>
    <w:rsid w:val="00894B7A"/>
    <w:rsid w:val="008A2C5D"/>
    <w:rsid w:val="008A455E"/>
    <w:rsid w:val="008B3E60"/>
    <w:rsid w:val="008B7E10"/>
    <w:rsid w:val="008C6546"/>
    <w:rsid w:val="008E5645"/>
    <w:rsid w:val="008F5DFD"/>
    <w:rsid w:val="008F6CB4"/>
    <w:rsid w:val="00913AC9"/>
    <w:rsid w:val="00926A41"/>
    <w:rsid w:val="0093676D"/>
    <w:rsid w:val="00936917"/>
    <w:rsid w:val="00967B95"/>
    <w:rsid w:val="00973FD1"/>
    <w:rsid w:val="0098661F"/>
    <w:rsid w:val="0099417F"/>
    <w:rsid w:val="00997C38"/>
    <w:rsid w:val="009A2898"/>
    <w:rsid w:val="009B2253"/>
    <w:rsid w:val="009B3F85"/>
    <w:rsid w:val="009C172E"/>
    <w:rsid w:val="009D6291"/>
    <w:rsid w:val="009D788E"/>
    <w:rsid w:val="00A06055"/>
    <w:rsid w:val="00A27A11"/>
    <w:rsid w:val="00A369E9"/>
    <w:rsid w:val="00A42C2F"/>
    <w:rsid w:val="00A4481B"/>
    <w:rsid w:val="00A51319"/>
    <w:rsid w:val="00A826BD"/>
    <w:rsid w:val="00A97278"/>
    <w:rsid w:val="00AA48AC"/>
    <w:rsid w:val="00AB2A90"/>
    <w:rsid w:val="00AD1508"/>
    <w:rsid w:val="00AF739D"/>
    <w:rsid w:val="00B037BB"/>
    <w:rsid w:val="00B03B64"/>
    <w:rsid w:val="00B04431"/>
    <w:rsid w:val="00B21B4F"/>
    <w:rsid w:val="00B35D52"/>
    <w:rsid w:val="00B90A4C"/>
    <w:rsid w:val="00B93450"/>
    <w:rsid w:val="00BA08DD"/>
    <w:rsid w:val="00BA0D96"/>
    <w:rsid w:val="00BA3374"/>
    <w:rsid w:val="00BA6B41"/>
    <w:rsid w:val="00BB7B19"/>
    <w:rsid w:val="00BC7FD5"/>
    <w:rsid w:val="00BD378C"/>
    <w:rsid w:val="00BF2644"/>
    <w:rsid w:val="00C15716"/>
    <w:rsid w:val="00C22B1F"/>
    <w:rsid w:val="00C52724"/>
    <w:rsid w:val="00C53CCA"/>
    <w:rsid w:val="00C66766"/>
    <w:rsid w:val="00C706BC"/>
    <w:rsid w:val="00C736EF"/>
    <w:rsid w:val="00C82363"/>
    <w:rsid w:val="00CB4534"/>
    <w:rsid w:val="00CB5895"/>
    <w:rsid w:val="00D01571"/>
    <w:rsid w:val="00D240DA"/>
    <w:rsid w:val="00D67D6E"/>
    <w:rsid w:val="00D724CB"/>
    <w:rsid w:val="00D756A9"/>
    <w:rsid w:val="00D77A5B"/>
    <w:rsid w:val="00D82C81"/>
    <w:rsid w:val="00DC0387"/>
    <w:rsid w:val="00DC436A"/>
    <w:rsid w:val="00DD3023"/>
    <w:rsid w:val="00DE1DC4"/>
    <w:rsid w:val="00E163D3"/>
    <w:rsid w:val="00E46D14"/>
    <w:rsid w:val="00E53137"/>
    <w:rsid w:val="00E53506"/>
    <w:rsid w:val="00E60EAC"/>
    <w:rsid w:val="00E63716"/>
    <w:rsid w:val="00E67E0E"/>
    <w:rsid w:val="00E734D0"/>
    <w:rsid w:val="00E75BD4"/>
    <w:rsid w:val="00EA12B1"/>
    <w:rsid w:val="00EA4DF2"/>
    <w:rsid w:val="00EA508A"/>
    <w:rsid w:val="00EA5EC7"/>
    <w:rsid w:val="00EB2518"/>
    <w:rsid w:val="00EB27B7"/>
    <w:rsid w:val="00EB354F"/>
    <w:rsid w:val="00EB7297"/>
    <w:rsid w:val="00EE4CFC"/>
    <w:rsid w:val="00F00AE9"/>
    <w:rsid w:val="00F2282F"/>
    <w:rsid w:val="00F24D3D"/>
    <w:rsid w:val="00F30C1A"/>
    <w:rsid w:val="00F33491"/>
    <w:rsid w:val="00F43AF1"/>
    <w:rsid w:val="00F543A4"/>
    <w:rsid w:val="00F600BE"/>
    <w:rsid w:val="00F7478B"/>
    <w:rsid w:val="00F85F04"/>
    <w:rsid w:val="00F90C36"/>
    <w:rsid w:val="00F91277"/>
    <w:rsid w:val="00FA3D60"/>
    <w:rsid w:val="00FB486C"/>
    <w:rsid w:val="00FB7F4D"/>
    <w:rsid w:val="00FD0197"/>
    <w:rsid w:val="00FD7884"/>
    <w:rsid w:val="00FE304C"/>
    <w:rsid w:val="00FF0F2F"/>
    <w:rsid w:val="00F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8C08"/>
  <w15:docId w15:val="{73C392EA-79B9-4582-9C64-833FF03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90C"/>
  </w:style>
  <w:style w:type="paragraph" w:styleId="Footer">
    <w:name w:val="footer"/>
    <w:basedOn w:val="Normal"/>
    <w:link w:val="FooterChar"/>
    <w:uiPriority w:val="99"/>
    <w:unhideWhenUsed/>
    <w:rsid w:val="0018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90C"/>
  </w:style>
  <w:style w:type="character" w:styleId="Hyperlink">
    <w:name w:val="Hyperlink"/>
    <w:basedOn w:val="DefaultParagraphFont"/>
    <w:uiPriority w:val="99"/>
    <w:unhideWhenUsed/>
    <w:rsid w:val="0012082B"/>
    <w:rPr>
      <w:color w:val="0000FF" w:themeColor="hyperlink"/>
      <w:u w:val="single"/>
    </w:rPr>
  </w:style>
  <w:style w:type="paragraph" w:customStyle="1" w:styleId="Default">
    <w:name w:val="Default"/>
    <w:rsid w:val="001D64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Default"/>
    <w:next w:val="Default"/>
    <w:uiPriority w:val="99"/>
    <w:qFormat/>
    <w:rsid w:val="008B7E10"/>
    <w:rPr>
      <w:color w:val="auto"/>
    </w:rPr>
  </w:style>
  <w:style w:type="character" w:styleId="FollowedHyperlink">
    <w:name w:val="FollowedHyperlink"/>
    <w:basedOn w:val="DefaultParagraphFont"/>
    <w:uiPriority w:val="99"/>
    <w:semiHidden/>
    <w:unhideWhenUsed/>
    <w:rsid w:val="00EB354F"/>
    <w:rPr>
      <w:color w:val="800080" w:themeColor="followedHyperlink"/>
      <w:u w:val="single"/>
    </w:rPr>
  </w:style>
  <w:style w:type="character" w:styleId="CommentReference">
    <w:name w:val="annotation reference"/>
    <w:basedOn w:val="DefaultParagraphFont"/>
    <w:uiPriority w:val="99"/>
    <w:semiHidden/>
    <w:unhideWhenUsed/>
    <w:rsid w:val="00103E64"/>
    <w:rPr>
      <w:sz w:val="16"/>
      <w:szCs w:val="16"/>
    </w:rPr>
  </w:style>
  <w:style w:type="paragraph" w:styleId="CommentText">
    <w:name w:val="annotation text"/>
    <w:basedOn w:val="Normal"/>
    <w:link w:val="CommentTextChar"/>
    <w:uiPriority w:val="99"/>
    <w:semiHidden/>
    <w:unhideWhenUsed/>
    <w:rsid w:val="00103E64"/>
    <w:pPr>
      <w:spacing w:line="240" w:lineRule="auto"/>
    </w:pPr>
    <w:rPr>
      <w:sz w:val="20"/>
      <w:szCs w:val="20"/>
    </w:rPr>
  </w:style>
  <w:style w:type="character" w:customStyle="1" w:styleId="CommentTextChar">
    <w:name w:val="Comment Text Char"/>
    <w:basedOn w:val="DefaultParagraphFont"/>
    <w:link w:val="CommentText"/>
    <w:uiPriority w:val="99"/>
    <w:semiHidden/>
    <w:rsid w:val="00103E64"/>
    <w:rPr>
      <w:sz w:val="20"/>
      <w:szCs w:val="20"/>
    </w:rPr>
  </w:style>
  <w:style w:type="paragraph" w:styleId="CommentSubject">
    <w:name w:val="annotation subject"/>
    <w:basedOn w:val="CommentText"/>
    <w:next w:val="CommentText"/>
    <w:link w:val="CommentSubjectChar"/>
    <w:uiPriority w:val="99"/>
    <w:semiHidden/>
    <w:unhideWhenUsed/>
    <w:rsid w:val="00103E64"/>
    <w:rPr>
      <w:b/>
      <w:bCs/>
    </w:rPr>
  </w:style>
  <w:style w:type="character" w:customStyle="1" w:styleId="CommentSubjectChar">
    <w:name w:val="Comment Subject Char"/>
    <w:basedOn w:val="CommentTextChar"/>
    <w:link w:val="CommentSubject"/>
    <w:uiPriority w:val="99"/>
    <w:semiHidden/>
    <w:rsid w:val="00103E64"/>
    <w:rPr>
      <w:b/>
      <w:bCs/>
      <w:sz w:val="20"/>
      <w:szCs w:val="20"/>
    </w:rPr>
  </w:style>
  <w:style w:type="paragraph" w:styleId="BalloonText">
    <w:name w:val="Balloon Text"/>
    <w:basedOn w:val="Normal"/>
    <w:link w:val="BalloonTextChar"/>
    <w:uiPriority w:val="99"/>
    <w:semiHidden/>
    <w:unhideWhenUsed/>
    <w:rsid w:val="0010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64"/>
    <w:rPr>
      <w:rFonts w:ascii="Tahoma" w:hAnsi="Tahoma" w:cs="Tahoma"/>
      <w:sz w:val="16"/>
      <w:szCs w:val="16"/>
    </w:rPr>
  </w:style>
  <w:style w:type="table" w:customStyle="1" w:styleId="TableGrid1">
    <w:name w:val="Table Grid1"/>
    <w:basedOn w:val="TableNormal"/>
    <w:next w:val="TableGrid"/>
    <w:uiPriority w:val="59"/>
    <w:rsid w:val="005063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1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564">
      <w:bodyDiv w:val="1"/>
      <w:marLeft w:val="0"/>
      <w:marRight w:val="0"/>
      <w:marTop w:val="0"/>
      <w:marBottom w:val="0"/>
      <w:divBdr>
        <w:top w:val="none" w:sz="0" w:space="0" w:color="auto"/>
        <w:left w:val="none" w:sz="0" w:space="0" w:color="auto"/>
        <w:bottom w:val="none" w:sz="0" w:space="0" w:color="auto"/>
        <w:right w:val="none" w:sz="0" w:space="0" w:color="auto"/>
      </w:divBdr>
    </w:div>
    <w:div w:id="252082420">
      <w:bodyDiv w:val="1"/>
      <w:marLeft w:val="0"/>
      <w:marRight w:val="0"/>
      <w:marTop w:val="0"/>
      <w:marBottom w:val="0"/>
      <w:divBdr>
        <w:top w:val="none" w:sz="0" w:space="0" w:color="auto"/>
        <w:left w:val="none" w:sz="0" w:space="0" w:color="auto"/>
        <w:bottom w:val="none" w:sz="0" w:space="0" w:color="auto"/>
        <w:right w:val="none" w:sz="0" w:space="0" w:color="auto"/>
      </w:divBdr>
    </w:div>
    <w:div w:id="618488723">
      <w:bodyDiv w:val="1"/>
      <w:marLeft w:val="0"/>
      <w:marRight w:val="0"/>
      <w:marTop w:val="0"/>
      <w:marBottom w:val="0"/>
      <w:divBdr>
        <w:top w:val="none" w:sz="0" w:space="0" w:color="auto"/>
        <w:left w:val="none" w:sz="0" w:space="0" w:color="auto"/>
        <w:bottom w:val="none" w:sz="0" w:space="0" w:color="auto"/>
        <w:right w:val="none" w:sz="0" w:space="0" w:color="auto"/>
      </w:divBdr>
    </w:div>
    <w:div w:id="1094938190">
      <w:bodyDiv w:val="1"/>
      <w:marLeft w:val="0"/>
      <w:marRight w:val="0"/>
      <w:marTop w:val="0"/>
      <w:marBottom w:val="0"/>
      <w:divBdr>
        <w:top w:val="none" w:sz="0" w:space="0" w:color="auto"/>
        <w:left w:val="none" w:sz="0" w:space="0" w:color="auto"/>
        <w:bottom w:val="none" w:sz="0" w:space="0" w:color="auto"/>
        <w:right w:val="none" w:sz="0" w:space="0" w:color="auto"/>
      </w:divBdr>
    </w:div>
    <w:div w:id="1317103616">
      <w:bodyDiv w:val="1"/>
      <w:marLeft w:val="0"/>
      <w:marRight w:val="0"/>
      <w:marTop w:val="0"/>
      <w:marBottom w:val="0"/>
      <w:divBdr>
        <w:top w:val="none" w:sz="0" w:space="0" w:color="auto"/>
        <w:left w:val="none" w:sz="0" w:space="0" w:color="auto"/>
        <w:bottom w:val="none" w:sz="0" w:space="0" w:color="auto"/>
        <w:right w:val="none" w:sz="0" w:space="0" w:color="auto"/>
      </w:divBdr>
      <w:divsChild>
        <w:div w:id="751122454">
          <w:marLeft w:val="0"/>
          <w:marRight w:val="0"/>
          <w:marTop w:val="0"/>
          <w:marBottom w:val="0"/>
          <w:divBdr>
            <w:top w:val="none" w:sz="0" w:space="0" w:color="auto"/>
            <w:left w:val="none" w:sz="0" w:space="0" w:color="auto"/>
            <w:bottom w:val="none" w:sz="0" w:space="0" w:color="auto"/>
            <w:right w:val="none" w:sz="0" w:space="0" w:color="auto"/>
          </w:divBdr>
          <w:divsChild>
            <w:div w:id="915237596">
              <w:marLeft w:val="0"/>
              <w:marRight w:val="0"/>
              <w:marTop w:val="0"/>
              <w:marBottom w:val="0"/>
              <w:divBdr>
                <w:top w:val="none" w:sz="0" w:space="0" w:color="auto"/>
                <w:left w:val="none" w:sz="0" w:space="0" w:color="auto"/>
                <w:bottom w:val="none" w:sz="0" w:space="0" w:color="auto"/>
                <w:right w:val="none" w:sz="0" w:space="0" w:color="auto"/>
              </w:divBdr>
            </w:div>
          </w:divsChild>
        </w:div>
        <w:div w:id="512454312">
          <w:marLeft w:val="0"/>
          <w:marRight w:val="0"/>
          <w:marTop w:val="0"/>
          <w:marBottom w:val="0"/>
          <w:divBdr>
            <w:top w:val="none" w:sz="0" w:space="0" w:color="auto"/>
            <w:left w:val="none" w:sz="0" w:space="0" w:color="auto"/>
            <w:bottom w:val="none" w:sz="0" w:space="0" w:color="auto"/>
            <w:right w:val="none" w:sz="0" w:space="0" w:color="auto"/>
          </w:divBdr>
          <w:divsChild>
            <w:div w:id="1050302671">
              <w:marLeft w:val="0"/>
              <w:marRight w:val="0"/>
              <w:marTop w:val="0"/>
              <w:marBottom w:val="0"/>
              <w:divBdr>
                <w:top w:val="none" w:sz="0" w:space="0" w:color="auto"/>
                <w:left w:val="none" w:sz="0" w:space="0" w:color="auto"/>
                <w:bottom w:val="none" w:sz="0" w:space="0" w:color="auto"/>
                <w:right w:val="none" w:sz="0" w:space="0" w:color="auto"/>
              </w:divBdr>
            </w:div>
          </w:divsChild>
        </w:div>
        <w:div w:id="1614748995">
          <w:marLeft w:val="0"/>
          <w:marRight w:val="0"/>
          <w:marTop w:val="0"/>
          <w:marBottom w:val="0"/>
          <w:divBdr>
            <w:top w:val="none" w:sz="0" w:space="0" w:color="auto"/>
            <w:left w:val="none" w:sz="0" w:space="0" w:color="auto"/>
            <w:bottom w:val="none" w:sz="0" w:space="0" w:color="auto"/>
            <w:right w:val="none" w:sz="0" w:space="0" w:color="auto"/>
          </w:divBdr>
          <w:divsChild>
            <w:div w:id="1543252430">
              <w:marLeft w:val="0"/>
              <w:marRight w:val="0"/>
              <w:marTop w:val="0"/>
              <w:marBottom w:val="0"/>
              <w:divBdr>
                <w:top w:val="none" w:sz="0" w:space="0" w:color="auto"/>
                <w:left w:val="none" w:sz="0" w:space="0" w:color="auto"/>
                <w:bottom w:val="none" w:sz="0" w:space="0" w:color="auto"/>
                <w:right w:val="none" w:sz="0" w:space="0" w:color="auto"/>
              </w:divBdr>
            </w:div>
          </w:divsChild>
        </w:div>
        <w:div w:id="1196774782">
          <w:marLeft w:val="0"/>
          <w:marRight w:val="0"/>
          <w:marTop w:val="0"/>
          <w:marBottom w:val="0"/>
          <w:divBdr>
            <w:top w:val="none" w:sz="0" w:space="0" w:color="auto"/>
            <w:left w:val="none" w:sz="0" w:space="0" w:color="auto"/>
            <w:bottom w:val="none" w:sz="0" w:space="0" w:color="auto"/>
            <w:right w:val="none" w:sz="0" w:space="0" w:color="auto"/>
          </w:divBdr>
          <w:divsChild>
            <w:div w:id="696124902">
              <w:marLeft w:val="0"/>
              <w:marRight w:val="0"/>
              <w:marTop w:val="0"/>
              <w:marBottom w:val="0"/>
              <w:divBdr>
                <w:top w:val="none" w:sz="0" w:space="0" w:color="auto"/>
                <w:left w:val="none" w:sz="0" w:space="0" w:color="auto"/>
                <w:bottom w:val="none" w:sz="0" w:space="0" w:color="auto"/>
                <w:right w:val="none" w:sz="0" w:space="0" w:color="auto"/>
              </w:divBdr>
            </w:div>
          </w:divsChild>
        </w:div>
        <w:div w:id="1137184986">
          <w:marLeft w:val="0"/>
          <w:marRight w:val="0"/>
          <w:marTop w:val="0"/>
          <w:marBottom w:val="0"/>
          <w:divBdr>
            <w:top w:val="none" w:sz="0" w:space="0" w:color="auto"/>
            <w:left w:val="none" w:sz="0" w:space="0" w:color="auto"/>
            <w:bottom w:val="none" w:sz="0" w:space="0" w:color="auto"/>
            <w:right w:val="none" w:sz="0" w:space="0" w:color="auto"/>
          </w:divBdr>
          <w:divsChild>
            <w:div w:id="1392003913">
              <w:marLeft w:val="0"/>
              <w:marRight w:val="0"/>
              <w:marTop w:val="0"/>
              <w:marBottom w:val="0"/>
              <w:divBdr>
                <w:top w:val="none" w:sz="0" w:space="0" w:color="auto"/>
                <w:left w:val="none" w:sz="0" w:space="0" w:color="auto"/>
                <w:bottom w:val="none" w:sz="0" w:space="0" w:color="auto"/>
                <w:right w:val="none" w:sz="0" w:space="0" w:color="auto"/>
              </w:divBdr>
            </w:div>
          </w:divsChild>
        </w:div>
        <w:div w:id="580408668">
          <w:marLeft w:val="0"/>
          <w:marRight w:val="0"/>
          <w:marTop w:val="0"/>
          <w:marBottom w:val="0"/>
          <w:divBdr>
            <w:top w:val="none" w:sz="0" w:space="0" w:color="auto"/>
            <w:left w:val="none" w:sz="0" w:space="0" w:color="auto"/>
            <w:bottom w:val="none" w:sz="0" w:space="0" w:color="auto"/>
            <w:right w:val="none" w:sz="0" w:space="0" w:color="auto"/>
          </w:divBdr>
          <w:divsChild>
            <w:div w:id="2455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3270">
      <w:bodyDiv w:val="1"/>
      <w:marLeft w:val="0"/>
      <w:marRight w:val="0"/>
      <w:marTop w:val="0"/>
      <w:marBottom w:val="0"/>
      <w:divBdr>
        <w:top w:val="none" w:sz="0" w:space="0" w:color="auto"/>
        <w:left w:val="none" w:sz="0" w:space="0" w:color="auto"/>
        <w:bottom w:val="none" w:sz="0" w:space="0" w:color="auto"/>
        <w:right w:val="none" w:sz="0" w:space="0" w:color="auto"/>
      </w:divBdr>
    </w:div>
    <w:div w:id="14940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eco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reco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s.google.com/maps?q=41.043+N++73.896W&amp;hl=en&amp;sll=41.042899,-73.899214&amp;sspn=0.013093,0.01929&amp;t=h&amp;gl=us&amp;z=1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FE0689EB6A34B8FD0A6FA09E592A5" ma:contentTypeVersion="15" ma:contentTypeDescription="Create a new document." ma:contentTypeScope="" ma:versionID="1131e36d9147cdfe1690a06cf7ff52c9">
  <xsd:schema xmlns:xsd="http://www.w3.org/2001/XMLSchema" xmlns:xs="http://www.w3.org/2001/XMLSchema" xmlns:p="http://schemas.microsoft.com/office/2006/metadata/properties" xmlns:ns2="2f539d1d-92f9-444b-9706-8835d5e7c111" xmlns:ns3="acbbcf92-dd6b-4dba-b147-b92536c78c64" targetNamespace="http://schemas.microsoft.com/office/2006/metadata/properties" ma:root="true" ma:fieldsID="75bd05bc767d95fc37c17974150c1eac" ns2:_="" ns3:_="">
    <xsd:import namespace="2f539d1d-92f9-444b-9706-8835d5e7c111"/>
    <xsd:import namespace="acbbcf92-dd6b-4dba-b147-b92536c78c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39d1d-92f9-444b-9706-8835d5e7c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bcf92-dd6b-4dba-b147-b92536c78c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32993cb-8607-458a-82c2-df068c9291f0}" ma:internalName="TaxCatchAll" ma:showField="CatchAllData" ma:web="acbbcf92-dd6b-4dba-b147-b92536c78c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539d1d-92f9-444b-9706-8835d5e7c111">
      <Terms xmlns="http://schemas.microsoft.com/office/infopath/2007/PartnerControls"/>
    </lcf76f155ced4ddcb4097134ff3c332f>
    <TaxCatchAll xmlns="acbbcf92-dd6b-4dba-b147-b92536c78c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B35C3-8826-4FAF-A5F0-A0F9FCEC6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39d1d-92f9-444b-9706-8835d5e7c111"/>
    <ds:schemaRef ds:uri="acbbcf92-dd6b-4dba-b147-b92536c78c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B53D7-DA42-40BB-99BD-9BF319A348D3}">
  <ds:schemaRefs>
    <ds:schemaRef ds:uri="http://schemas.microsoft.com/office/2006/metadata/properties"/>
    <ds:schemaRef ds:uri="http://schemas.microsoft.com/office/infopath/2007/PartnerControls"/>
    <ds:schemaRef ds:uri="2f539d1d-92f9-444b-9706-8835d5e7c111"/>
    <ds:schemaRef ds:uri="acbbcf92-dd6b-4dba-b147-b92536c78c64"/>
  </ds:schemaRefs>
</ds:datastoreItem>
</file>

<file path=customXml/itemProps3.xml><?xml version="1.0" encoding="utf-8"?>
<ds:datastoreItem xmlns:ds="http://schemas.openxmlformats.org/officeDocument/2006/customXml" ds:itemID="{D748F467-29F9-4874-B046-FD65E6890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Flaten, Brittney K (DEC)</cp:lastModifiedBy>
  <cp:revision>7</cp:revision>
  <cp:lastPrinted>2017-06-30T11:48:00Z</cp:lastPrinted>
  <dcterms:created xsi:type="dcterms:W3CDTF">2017-06-30T12:20:00Z</dcterms:created>
  <dcterms:modified xsi:type="dcterms:W3CDTF">2023-12-18T18:59:00Z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0x010100A14FE0689EB6A34B8FD0A6FA09E592A5</vt:lpwstr>
  </property>
</Properties>
</file>