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Theme"/>
        <w:tblW w:w="0" w:type="auto"/>
        <w:tblLook w:val="04A0" w:firstRow="1" w:lastRow="0" w:firstColumn="1" w:lastColumn="0" w:noHBand="0" w:noVBand="1"/>
      </w:tblPr>
      <w:tblGrid>
        <w:gridCol w:w="5409"/>
        <w:gridCol w:w="5409"/>
      </w:tblGrid>
      <w:tr w:rsidR="00124C88" w:rsidRPr="00FF6B63" w14:paraId="79EAD7A3" w14:textId="77777777" w:rsidTr="00124C88">
        <w:trPr>
          <w:trHeight w:val="1700"/>
        </w:trPr>
        <w:tc>
          <w:tcPr>
            <w:tcW w:w="10818" w:type="dxa"/>
            <w:gridSpan w:val="2"/>
          </w:tcPr>
          <w:p w14:paraId="79EAD79E" w14:textId="723E1F0F" w:rsidR="00124C88" w:rsidRPr="00FF6B63" w:rsidRDefault="00124C88" w:rsidP="00124C88">
            <w:pPr>
              <w:jc w:val="center"/>
              <w:rPr>
                <w:rFonts w:cstheme="minorHAnsi"/>
                <w:b/>
                <w:sz w:val="32"/>
                <w:szCs w:val="32"/>
              </w:rPr>
            </w:pPr>
            <w:r w:rsidRPr="00FF6B63">
              <w:rPr>
                <w:rFonts w:cstheme="minorHAnsi"/>
                <w:b/>
                <w:noProof/>
                <w:sz w:val="32"/>
                <w:szCs w:val="32"/>
              </w:rPr>
              <w:drawing>
                <wp:anchor distT="0" distB="0" distL="114300" distR="114300" simplePos="0" relativeHeight="251660288" behindDoc="0" locked="0" layoutInCell="1" allowOverlap="1" wp14:anchorId="5334835C" wp14:editId="221B408A">
                  <wp:simplePos x="0" y="0"/>
                  <wp:positionH relativeFrom="column">
                    <wp:posOffset>4903415</wp:posOffset>
                  </wp:positionH>
                  <wp:positionV relativeFrom="paragraph">
                    <wp:posOffset>291658</wp:posOffset>
                  </wp:positionV>
                  <wp:extent cx="1783623" cy="882261"/>
                  <wp:effectExtent l="0" t="0" r="762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783623" cy="8822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6B63">
              <w:rPr>
                <w:rFonts w:cstheme="minorHAnsi"/>
                <w:b/>
                <w:sz w:val="32"/>
                <w:szCs w:val="32"/>
              </w:rPr>
              <w:t>Metadata: Pier 25 Weather Station</w:t>
            </w:r>
          </w:p>
          <w:p w14:paraId="139C119C" w14:textId="77777777" w:rsidR="00FF6B63" w:rsidRDefault="00124C88" w:rsidP="00FF6B63">
            <w:pPr>
              <w:spacing w:after="0"/>
              <w:rPr>
                <w:rFonts w:cstheme="minorHAnsi"/>
                <w:b/>
                <w:sz w:val="24"/>
                <w:szCs w:val="24"/>
              </w:rPr>
            </w:pPr>
            <w:r w:rsidRPr="00FF6B63">
              <w:rPr>
                <w:rFonts w:cstheme="minorHAnsi"/>
                <w:b/>
                <w:sz w:val="24"/>
                <w:szCs w:val="24"/>
              </w:rPr>
              <w:t xml:space="preserve">Location: </w:t>
            </w:r>
          </w:p>
          <w:p w14:paraId="771438FC" w14:textId="1A3F90A0" w:rsidR="00FF6B63" w:rsidRPr="00FF6B63" w:rsidRDefault="00FF6B63" w:rsidP="00FF6B63">
            <w:pPr>
              <w:spacing w:after="0"/>
              <w:rPr>
                <w:rFonts w:cstheme="minorHAnsi"/>
                <w:b/>
                <w:sz w:val="24"/>
                <w:szCs w:val="24"/>
              </w:rPr>
            </w:pPr>
            <w:r w:rsidRPr="00FF6B63">
              <w:rPr>
                <w:rFonts w:cstheme="minorHAnsi"/>
                <w:sz w:val="24"/>
                <w:szCs w:val="24"/>
              </w:rPr>
              <w:t>Beginning July 2018: Pier 25, New York, NY (</w:t>
            </w:r>
            <w:hyperlink r:id="rId11" w:history="1">
              <w:r w:rsidRPr="00FF6B63">
                <w:rPr>
                  <w:rStyle w:val="Hyperlink"/>
                  <w:rFonts w:cstheme="minorHAnsi"/>
                  <w:sz w:val="24"/>
                  <w:szCs w:val="24"/>
                </w:rPr>
                <w:t>40.720474, -74.016363</w:t>
              </w:r>
            </w:hyperlink>
            <w:r w:rsidRPr="00FF6B63">
              <w:rPr>
                <w:rFonts w:cstheme="minorHAnsi"/>
                <w:sz w:val="24"/>
                <w:szCs w:val="24"/>
              </w:rPr>
              <w:t>)</w:t>
            </w:r>
          </w:p>
          <w:p w14:paraId="0762DF11" w14:textId="0533E8F6" w:rsidR="00FF6B63" w:rsidRPr="00FF6B63" w:rsidRDefault="00FF6B63" w:rsidP="00FF6B63">
            <w:pPr>
              <w:spacing w:after="0"/>
              <w:rPr>
                <w:rFonts w:cstheme="minorHAnsi"/>
                <w:b/>
                <w:bCs/>
                <w:sz w:val="24"/>
                <w:szCs w:val="24"/>
              </w:rPr>
            </w:pPr>
            <w:r w:rsidRPr="00FF6B63">
              <w:rPr>
                <w:rFonts w:cstheme="minorHAnsi"/>
                <w:sz w:val="24"/>
                <w:szCs w:val="24"/>
              </w:rPr>
              <w:t>Prior to July 2018: Pier 26, New York, NY (</w:t>
            </w:r>
            <w:hyperlink r:id="rId12">
              <w:r w:rsidRPr="00FF6B63">
                <w:rPr>
                  <w:rStyle w:val="Hyperlink"/>
                  <w:rFonts w:cstheme="minorHAnsi"/>
                  <w:sz w:val="24"/>
                  <w:szCs w:val="24"/>
                </w:rPr>
                <w:t xml:space="preserve">40.721538 , -74.015600 </w:t>
              </w:r>
            </w:hyperlink>
            <w:r w:rsidRPr="00FF6B63">
              <w:rPr>
                <w:rFonts w:cstheme="minorHAnsi"/>
                <w:color w:val="000000" w:themeColor="text1"/>
                <w:sz w:val="24"/>
                <w:szCs w:val="24"/>
              </w:rPr>
              <w:t>)</w:t>
            </w:r>
            <w:r w:rsidRPr="00FF6B63">
              <w:rPr>
                <w:rFonts w:cstheme="minorHAnsi"/>
                <w:b/>
                <w:bCs/>
                <w:sz w:val="24"/>
                <w:szCs w:val="24"/>
              </w:rPr>
              <w:t xml:space="preserve"> </w:t>
            </w:r>
          </w:p>
          <w:p w14:paraId="52E10C5C" w14:textId="77777777" w:rsidR="00707676" w:rsidRDefault="00707676" w:rsidP="008B7E10">
            <w:pPr>
              <w:rPr>
                <w:rFonts w:cstheme="minorHAnsi"/>
                <w:b/>
                <w:sz w:val="24"/>
                <w:szCs w:val="24"/>
              </w:rPr>
            </w:pPr>
          </w:p>
          <w:p w14:paraId="79EAD7A0" w14:textId="1DB56499" w:rsidR="00124C88" w:rsidRPr="00FF6B63" w:rsidRDefault="00124C88" w:rsidP="008B7E10">
            <w:pPr>
              <w:rPr>
                <w:rFonts w:cstheme="minorHAnsi"/>
                <w:sz w:val="24"/>
                <w:szCs w:val="24"/>
              </w:rPr>
            </w:pPr>
            <w:r w:rsidRPr="00FF6B63">
              <w:rPr>
                <w:rFonts w:cstheme="minorHAnsi"/>
                <w:b/>
                <w:sz w:val="24"/>
                <w:szCs w:val="24"/>
              </w:rPr>
              <w:t xml:space="preserve">Data collection period: </w:t>
            </w:r>
            <w:r w:rsidR="00FF6B63">
              <w:rPr>
                <w:rFonts w:cstheme="minorHAnsi"/>
                <w:sz w:val="24"/>
                <w:szCs w:val="24"/>
              </w:rPr>
              <w:t>9/16/2016</w:t>
            </w:r>
            <w:r w:rsidRPr="00FF6B63">
              <w:rPr>
                <w:rFonts w:cstheme="minorHAnsi"/>
                <w:sz w:val="24"/>
                <w:szCs w:val="24"/>
              </w:rPr>
              <w:t xml:space="preserve"> – present</w:t>
            </w:r>
          </w:p>
          <w:p w14:paraId="79EAD7A2" w14:textId="68D037FC" w:rsidR="00124C88" w:rsidRPr="00FF6B63" w:rsidRDefault="00124C88" w:rsidP="00FF6B63">
            <w:pPr>
              <w:ind w:left="144" w:hanging="144"/>
              <w:rPr>
                <w:rFonts w:cstheme="minorHAnsi"/>
                <w:sz w:val="24"/>
                <w:szCs w:val="24"/>
              </w:rPr>
            </w:pPr>
            <w:r w:rsidRPr="00FF6B63">
              <w:rPr>
                <w:rFonts w:cstheme="minorHAnsi"/>
                <w:b/>
                <w:sz w:val="24"/>
                <w:szCs w:val="24"/>
              </w:rPr>
              <w:t xml:space="preserve">Parameters: </w:t>
            </w:r>
            <w:r w:rsidRPr="00FF6B63">
              <w:rPr>
                <w:rFonts w:cstheme="minorHAnsi"/>
                <w:sz w:val="24"/>
                <w:szCs w:val="24"/>
              </w:rPr>
              <w:t>air temperature, barometric pressure, dew point, precipitation, relative humidity, wind speed, direction &amp; gusts.</w:t>
            </w:r>
          </w:p>
        </w:tc>
      </w:tr>
      <w:tr w:rsidR="004C2D8D" w:rsidRPr="00FF6B63" w14:paraId="79EAD7A5" w14:textId="77777777" w:rsidTr="00124C88">
        <w:tc>
          <w:tcPr>
            <w:tcW w:w="10818" w:type="dxa"/>
            <w:gridSpan w:val="2"/>
          </w:tcPr>
          <w:p w14:paraId="79EAD7A4" w14:textId="77777777" w:rsidR="00776AD1" w:rsidRPr="00FF6B63" w:rsidRDefault="004C2D8D" w:rsidP="00600F3D">
            <w:pPr>
              <w:pStyle w:val="Default"/>
              <w:spacing w:before="240" w:after="240"/>
              <w:ind w:left="360" w:right="518"/>
              <w:rPr>
                <w:rFonts w:asciiTheme="minorHAnsi" w:hAnsiTheme="minorHAnsi" w:cstheme="minorHAnsi"/>
                <w:i/>
              </w:rPr>
            </w:pPr>
            <w:r w:rsidRPr="00FF6B63">
              <w:rPr>
                <w:rFonts w:asciiTheme="minorHAnsi" w:hAnsiTheme="minorHAnsi" w:cstheme="minorHAnsi"/>
                <w:b/>
                <w:bCs/>
                <w:iCs/>
              </w:rPr>
              <w:t>Disclaimer</w:t>
            </w:r>
            <w:r w:rsidRPr="00FF6B63">
              <w:rPr>
                <w:rFonts w:asciiTheme="minorHAnsi" w:hAnsiTheme="minorHAnsi" w:cstheme="minorHAnsi"/>
                <w:iCs/>
              </w:rPr>
              <w:t>: HRECOS is a research project. No warranty—either express or implied—is made for any information presented by this program.</w:t>
            </w:r>
          </w:p>
        </w:tc>
      </w:tr>
      <w:tr w:rsidR="00A97287" w:rsidRPr="00FF6B63" w14:paraId="79EAD7B4" w14:textId="77777777" w:rsidTr="00FF6B63">
        <w:tc>
          <w:tcPr>
            <w:tcW w:w="5409" w:type="dxa"/>
            <w:tcBorders>
              <w:right w:val="nil"/>
            </w:tcBorders>
          </w:tcPr>
          <w:p w14:paraId="79EAD7A6" w14:textId="77777777" w:rsidR="00A97287" w:rsidRPr="00FF6B63" w:rsidRDefault="00A97287" w:rsidP="008C6546">
            <w:pPr>
              <w:spacing w:after="120"/>
              <w:rPr>
                <w:rFonts w:cstheme="minorHAnsi"/>
                <w:sz w:val="24"/>
                <w:szCs w:val="24"/>
              </w:rPr>
            </w:pPr>
            <w:r w:rsidRPr="00FF6B63">
              <w:rPr>
                <w:rFonts w:cstheme="minorHAnsi"/>
                <w:b/>
                <w:sz w:val="24"/>
                <w:szCs w:val="24"/>
              </w:rPr>
              <w:t>Contacts</w:t>
            </w:r>
            <w:r w:rsidRPr="00FF6B63">
              <w:rPr>
                <w:rFonts w:cstheme="minorHAnsi"/>
                <w:sz w:val="24"/>
                <w:szCs w:val="24"/>
              </w:rPr>
              <w:t>:</w:t>
            </w:r>
          </w:p>
          <w:p w14:paraId="79EAD7A7" w14:textId="0F1906F3" w:rsidR="00A97287" w:rsidRPr="00FF6B63" w:rsidRDefault="009128A6" w:rsidP="00F85F04">
            <w:pPr>
              <w:ind w:left="540"/>
              <w:rPr>
                <w:rFonts w:cstheme="minorHAnsi"/>
                <w:sz w:val="24"/>
                <w:szCs w:val="24"/>
              </w:rPr>
            </w:pPr>
            <w:r>
              <w:rPr>
                <w:rFonts w:cstheme="minorHAnsi"/>
                <w:sz w:val="24"/>
                <w:szCs w:val="24"/>
              </w:rPr>
              <w:t>Brittney Flaten</w:t>
            </w:r>
            <w:r w:rsidR="00A97287" w:rsidRPr="00FF6B63">
              <w:rPr>
                <w:rFonts w:cstheme="minorHAnsi"/>
                <w:sz w:val="24"/>
                <w:szCs w:val="24"/>
              </w:rPr>
              <w:t>, HRECOS Coordinator</w:t>
            </w:r>
          </w:p>
          <w:p w14:paraId="79EAD7A8" w14:textId="77777777" w:rsidR="00A97287" w:rsidRPr="00FF6B63" w:rsidRDefault="00A97287" w:rsidP="00A97287">
            <w:pPr>
              <w:ind w:left="540"/>
              <w:rPr>
                <w:rFonts w:cstheme="minorHAnsi"/>
                <w:sz w:val="24"/>
                <w:szCs w:val="24"/>
              </w:rPr>
            </w:pPr>
            <w:r w:rsidRPr="00FF6B63">
              <w:rPr>
                <w:rFonts w:cstheme="minorHAnsi"/>
                <w:sz w:val="24"/>
                <w:szCs w:val="24"/>
              </w:rPr>
              <w:t>NY State Dept. of Environmental Conservation</w:t>
            </w:r>
          </w:p>
          <w:p w14:paraId="79EAD7A9" w14:textId="62452345" w:rsidR="003B69BB" w:rsidRPr="00FF6B63" w:rsidRDefault="009128A6" w:rsidP="00A97287">
            <w:pPr>
              <w:ind w:left="540"/>
              <w:rPr>
                <w:rFonts w:cstheme="minorHAnsi"/>
                <w:sz w:val="24"/>
                <w:szCs w:val="24"/>
              </w:rPr>
            </w:pPr>
            <w:r>
              <w:rPr>
                <w:rFonts w:cstheme="minorHAnsi"/>
                <w:sz w:val="24"/>
                <w:szCs w:val="24"/>
              </w:rPr>
              <w:t>256 Norrie Point Way</w:t>
            </w:r>
          </w:p>
          <w:p w14:paraId="79EAD7AA" w14:textId="388FB7EA" w:rsidR="00A97287" w:rsidRPr="00FF6B63" w:rsidRDefault="009128A6" w:rsidP="00A97287">
            <w:pPr>
              <w:ind w:left="540"/>
              <w:rPr>
                <w:rFonts w:cstheme="minorHAnsi"/>
                <w:sz w:val="24"/>
                <w:szCs w:val="24"/>
              </w:rPr>
            </w:pPr>
            <w:r>
              <w:rPr>
                <w:rFonts w:cstheme="minorHAnsi"/>
                <w:sz w:val="24"/>
                <w:szCs w:val="24"/>
              </w:rPr>
              <w:t>Staatsburg</w:t>
            </w:r>
            <w:r w:rsidR="00A97287" w:rsidRPr="00FF6B63">
              <w:rPr>
                <w:rFonts w:cstheme="minorHAnsi"/>
                <w:sz w:val="24"/>
                <w:szCs w:val="24"/>
              </w:rPr>
              <w:t xml:space="preserve">, NY </w:t>
            </w:r>
            <w:r>
              <w:rPr>
                <w:rFonts w:cstheme="minorHAnsi"/>
                <w:sz w:val="24"/>
                <w:szCs w:val="24"/>
              </w:rPr>
              <w:t>12580</w:t>
            </w:r>
          </w:p>
          <w:p w14:paraId="79EAD7AB" w14:textId="3B88AC94" w:rsidR="00A97287" w:rsidRPr="00FF6B63" w:rsidRDefault="00A97287" w:rsidP="00A97287">
            <w:pPr>
              <w:ind w:left="540"/>
              <w:rPr>
                <w:rFonts w:cstheme="minorHAnsi"/>
                <w:sz w:val="24"/>
                <w:szCs w:val="24"/>
              </w:rPr>
            </w:pPr>
            <w:r w:rsidRPr="00FF6B63">
              <w:rPr>
                <w:rFonts w:cstheme="minorHAnsi"/>
                <w:sz w:val="24"/>
                <w:szCs w:val="24"/>
              </w:rPr>
              <w:t xml:space="preserve">Phone: </w:t>
            </w:r>
            <w:r w:rsidR="009128A6">
              <w:rPr>
                <w:rFonts w:cstheme="minorHAnsi"/>
                <w:sz w:val="24"/>
                <w:szCs w:val="24"/>
              </w:rPr>
              <w:t>845-889-4745 x117</w:t>
            </w:r>
          </w:p>
          <w:p w14:paraId="79EAD7AC" w14:textId="245802EB" w:rsidR="00A97287" w:rsidRPr="00FF6B63" w:rsidRDefault="00A97287" w:rsidP="00972076">
            <w:pPr>
              <w:ind w:left="540"/>
              <w:rPr>
                <w:rFonts w:cstheme="minorHAnsi"/>
                <w:sz w:val="24"/>
                <w:szCs w:val="24"/>
              </w:rPr>
            </w:pPr>
            <w:r w:rsidRPr="00FF6B63">
              <w:rPr>
                <w:rFonts w:cstheme="minorHAnsi"/>
                <w:sz w:val="24"/>
                <w:szCs w:val="24"/>
              </w:rPr>
              <w:t xml:space="preserve">Email: </w:t>
            </w:r>
            <w:proofErr w:type="spellStart"/>
            <w:proofErr w:type="gramStart"/>
            <w:r w:rsidR="009128A6">
              <w:rPr>
                <w:rFonts w:cstheme="minorHAnsi"/>
                <w:sz w:val="24"/>
                <w:szCs w:val="24"/>
              </w:rPr>
              <w:t>brittney.flaten</w:t>
            </w:r>
            <w:proofErr w:type="spellEnd"/>
            <w:proofErr w:type="gramEnd"/>
            <w:r w:rsidRPr="00FF6B63">
              <w:rPr>
                <w:rFonts w:cstheme="minorHAnsi"/>
                <w:sz w:val="24"/>
                <w:szCs w:val="24"/>
              </w:rPr>
              <w:t xml:space="preserve"> [at] dec.ny.go</w:t>
            </w:r>
            <w:r w:rsidR="00972076" w:rsidRPr="00FF6B63">
              <w:rPr>
                <w:rFonts w:cstheme="minorHAnsi"/>
                <w:sz w:val="24"/>
                <w:szCs w:val="24"/>
              </w:rPr>
              <w:t>v</w:t>
            </w:r>
          </w:p>
        </w:tc>
        <w:tc>
          <w:tcPr>
            <w:tcW w:w="5409" w:type="dxa"/>
            <w:tcBorders>
              <w:left w:val="nil"/>
            </w:tcBorders>
          </w:tcPr>
          <w:p w14:paraId="79EAD7AD" w14:textId="77777777" w:rsidR="00A97287" w:rsidRPr="00FF6B63" w:rsidRDefault="00A97287" w:rsidP="007667DD">
            <w:pPr>
              <w:spacing w:after="120"/>
              <w:ind w:left="547"/>
              <w:rPr>
                <w:rFonts w:cstheme="minorHAnsi"/>
                <w:sz w:val="24"/>
                <w:szCs w:val="24"/>
              </w:rPr>
            </w:pPr>
          </w:p>
          <w:p w14:paraId="79EAD7AE" w14:textId="77777777" w:rsidR="003B69BB" w:rsidRPr="00FF6B63" w:rsidRDefault="003B69BB" w:rsidP="003B69BB">
            <w:pPr>
              <w:ind w:left="351"/>
              <w:rPr>
                <w:rFonts w:cstheme="minorHAnsi"/>
                <w:sz w:val="24"/>
                <w:szCs w:val="24"/>
              </w:rPr>
            </w:pPr>
            <w:r w:rsidRPr="00FF6B63">
              <w:rPr>
                <w:rFonts w:cstheme="minorHAnsi"/>
                <w:sz w:val="24"/>
                <w:szCs w:val="24"/>
              </w:rPr>
              <w:t>Carrie Roble, Station Manager</w:t>
            </w:r>
          </w:p>
          <w:p w14:paraId="79EAD7AF" w14:textId="77777777" w:rsidR="003B69BB" w:rsidRPr="00FF6B63" w:rsidRDefault="003B69BB" w:rsidP="003B69BB">
            <w:pPr>
              <w:ind w:left="351"/>
              <w:rPr>
                <w:rFonts w:cstheme="minorHAnsi"/>
                <w:sz w:val="24"/>
                <w:szCs w:val="24"/>
              </w:rPr>
            </w:pPr>
            <w:r w:rsidRPr="00FF6B63">
              <w:rPr>
                <w:rFonts w:cstheme="minorHAnsi"/>
                <w:sz w:val="24"/>
                <w:szCs w:val="24"/>
              </w:rPr>
              <w:t>Hudson River Park Trust</w:t>
            </w:r>
          </w:p>
          <w:p w14:paraId="79EAD7B0" w14:textId="75B3B460" w:rsidR="003B69BB" w:rsidRPr="00FF6B63" w:rsidRDefault="003B69BB" w:rsidP="003B69BB">
            <w:pPr>
              <w:ind w:left="351"/>
              <w:rPr>
                <w:rFonts w:cstheme="minorHAnsi"/>
                <w:sz w:val="24"/>
                <w:szCs w:val="24"/>
              </w:rPr>
            </w:pPr>
            <w:r w:rsidRPr="00FF6B63">
              <w:rPr>
                <w:rFonts w:cstheme="minorHAnsi"/>
                <w:sz w:val="24"/>
                <w:szCs w:val="24"/>
              </w:rPr>
              <w:t>353 West Street, Pier 40, 2nd Fl</w:t>
            </w:r>
            <w:r w:rsidR="00600F3D" w:rsidRPr="00FF6B63">
              <w:rPr>
                <w:rFonts w:cstheme="minorHAnsi"/>
                <w:sz w:val="24"/>
                <w:szCs w:val="24"/>
              </w:rPr>
              <w:t>.</w:t>
            </w:r>
          </w:p>
          <w:p w14:paraId="79EAD7B1" w14:textId="77777777" w:rsidR="003B69BB" w:rsidRPr="00FF6B63" w:rsidRDefault="003B69BB" w:rsidP="003B69BB">
            <w:pPr>
              <w:ind w:left="351"/>
              <w:rPr>
                <w:rFonts w:cstheme="minorHAnsi"/>
                <w:sz w:val="24"/>
                <w:szCs w:val="24"/>
              </w:rPr>
            </w:pPr>
            <w:r w:rsidRPr="00FF6B63">
              <w:rPr>
                <w:rFonts w:cstheme="minorHAnsi"/>
                <w:sz w:val="24"/>
                <w:szCs w:val="24"/>
              </w:rPr>
              <w:t>New York, NY  10014</w:t>
            </w:r>
          </w:p>
          <w:p w14:paraId="79EAD7B2" w14:textId="77777777" w:rsidR="003B69BB" w:rsidRPr="00FF6B63" w:rsidRDefault="003B69BB" w:rsidP="003B69BB">
            <w:pPr>
              <w:ind w:left="351"/>
              <w:rPr>
                <w:rFonts w:cstheme="minorHAnsi"/>
                <w:sz w:val="24"/>
                <w:szCs w:val="24"/>
              </w:rPr>
            </w:pPr>
            <w:r w:rsidRPr="00FF6B63">
              <w:rPr>
                <w:rFonts w:cstheme="minorHAnsi"/>
                <w:sz w:val="24"/>
                <w:szCs w:val="24"/>
              </w:rPr>
              <w:t>Phone: (917) 661-8771</w:t>
            </w:r>
          </w:p>
          <w:p w14:paraId="79EAD7B3" w14:textId="77777777" w:rsidR="00A97287" w:rsidRPr="00FF6B63" w:rsidRDefault="003B69BB" w:rsidP="00972076">
            <w:pPr>
              <w:ind w:left="351"/>
              <w:rPr>
                <w:rFonts w:cstheme="minorHAnsi"/>
                <w:sz w:val="24"/>
                <w:szCs w:val="24"/>
              </w:rPr>
            </w:pPr>
            <w:r w:rsidRPr="00FF6B63">
              <w:rPr>
                <w:rFonts w:cstheme="minorHAnsi"/>
                <w:sz w:val="24"/>
                <w:szCs w:val="24"/>
              </w:rPr>
              <w:t xml:space="preserve">Email: </w:t>
            </w:r>
            <w:proofErr w:type="spellStart"/>
            <w:r w:rsidRPr="00FF6B63">
              <w:rPr>
                <w:rFonts w:cstheme="minorHAnsi"/>
                <w:sz w:val="24"/>
                <w:szCs w:val="24"/>
              </w:rPr>
              <w:t>croble</w:t>
            </w:r>
            <w:proofErr w:type="spellEnd"/>
            <w:r w:rsidRPr="00FF6B63">
              <w:rPr>
                <w:rFonts w:cstheme="minorHAnsi"/>
                <w:sz w:val="24"/>
                <w:szCs w:val="24"/>
              </w:rPr>
              <w:t xml:space="preserve"> [at] hrpt.ny.gov</w:t>
            </w:r>
          </w:p>
        </w:tc>
      </w:tr>
      <w:tr w:rsidR="0018590C" w:rsidRPr="00FF6B63" w14:paraId="79EAD7BE" w14:textId="77777777" w:rsidTr="00124C88">
        <w:tc>
          <w:tcPr>
            <w:tcW w:w="10818" w:type="dxa"/>
            <w:gridSpan w:val="2"/>
          </w:tcPr>
          <w:p w14:paraId="79EAD7BB" w14:textId="77777777" w:rsidR="008B7E10" w:rsidRPr="00FF6B63" w:rsidRDefault="00C22B1F" w:rsidP="008B7E10">
            <w:pPr>
              <w:spacing w:after="120"/>
              <w:rPr>
                <w:rFonts w:cstheme="minorHAnsi"/>
                <w:b/>
                <w:sz w:val="24"/>
                <w:szCs w:val="24"/>
              </w:rPr>
            </w:pPr>
            <w:r w:rsidRPr="00FF6B63">
              <w:rPr>
                <w:rFonts w:cstheme="minorHAnsi"/>
                <w:b/>
                <w:sz w:val="24"/>
                <w:szCs w:val="24"/>
              </w:rPr>
              <w:t>Location and equipment</w:t>
            </w:r>
            <w:r w:rsidR="0018590C" w:rsidRPr="00FF6B63">
              <w:rPr>
                <w:rFonts w:cstheme="minorHAnsi"/>
                <w:b/>
                <w:sz w:val="24"/>
                <w:szCs w:val="24"/>
              </w:rPr>
              <w:t>:</w:t>
            </w:r>
          </w:p>
          <w:p w14:paraId="79EAD7BC" w14:textId="77777777" w:rsidR="002368ED" w:rsidRPr="00FF6B63" w:rsidRDefault="002368ED" w:rsidP="002368ED">
            <w:pPr>
              <w:pStyle w:val="Default"/>
              <w:spacing w:after="120"/>
              <w:ind w:left="547"/>
              <w:rPr>
                <w:rFonts w:asciiTheme="minorHAnsi" w:hAnsiTheme="minorHAnsi" w:cstheme="minorHAnsi"/>
              </w:rPr>
            </w:pPr>
            <w:r w:rsidRPr="00FF6B63">
              <w:rPr>
                <w:rFonts w:asciiTheme="minorHAnsi" w:hAnsiTheme="minorHAnsi" w:cstheme="minorHAnsi"/>
              </w:rPr>
              <w:t xml:space="preserve">The purpose of the Hudson River Park Pier 26 station is to generate a consistent and precise stream of </w:t>
            </w:r>
            <w:r w:rsidR="0026315F" w:rsidRPr="00FF6B63">
              <w:rPr>
                <w:rFonts w:asciiTheme="minorHAnsi" w:hAnsiTheme="minorHAnsi" w:cstheme="minorHAnsi"/>
              </w:rPr>
              <w:t xml:space="preserve">weather </w:t>
            </w:r>
            <w:r w:rsidRPr="00FF6B63">
              <w:rPr>
                <w:rFonts w:asciiTheme="minorHAnsi" w:hAnsiTheme="minorHAnsi" w:cstheme="minorHAnsi"/>
              </w:rPr>
              <w:t xml:space="preserve">data to the </w:t>
            </w:r>
            <w:proofErr w:type="gramStart"/>
            <w:r w:rsidRPr="00FF6B63">
              <w:rPr>
                <w:rFonts w:asciiTheme="minorHAnsi" w:hAnsiTheme="minorHAnsi" w:cstheme="minorHAnsi"/>
              </w:rPr>
              <w:t>general public</w:t>
            </w:r>
            <w:proofErr w:type="gramEnd"/>
            <w:r w:rsidRPr="00FF6B63">
              <w:rPr>
                <w:rFonts w:asciiTheme="minorHAnsi" w:hAnsiTheme="minorHAnsi" w:cstheme="minorHAnsi"/>
              </w:rPr>
              <w:t xml:space="preserve"> and interested stakeholders. The goal in collecting this data is to ultimately inform Hudson River management policies, restoration efforts, and extreme event planning. This station was selected due to its location near the NYC Harbor and in lower Manhattan, one of the world’s most heavily developed and densely populated urban environments. </w:t>
            </w:r>
          </w:p>
          <w:p w14:paraId="79EAD7BD" w14:textId="77777777" w:rsidR="00B50D38" w:rsidRPr="00FF6B63" w:rsidRDefault="0026315F" w:rsidP="00BC5D66">
            <w:pPr>
              <w:pStyle w:val="Default"/>
              <w:spacing w:after="120"/>
              <w:ind w:left="547"/>
              <w:rPr>
                <w:rFonts w:asciiTheme="minorHAnsi" w:hAnsiTheme="minorHAnsi" w:cstheme="minorHAnsi"/>
              </w:rPr>
            </w:pPr>
            <w:r w:rsidRPr="00FF6B63">
              <w:rPr>
                <w:rFonts w:asciiTheme="minorHAnsi" w:hAnsiTheme="minorHAnsi" w:cstheme="minorHAnsi"/>
              </w:rPr>
              <w:t>The meteorological station is located on the north</w:t>
            </w:r>
            <w:r w:rsidR="00BC5D66" w:rsidRPr="00FF6B63">
              <w:rPr>
                <w:rFonts w:asciiTheme="minorHAnsi" w:hAnsiTheme="minorHAnsi" w:cstheme="minorHAnsi"/>
              </w:rPr>
              <w:t>western</w:t>
            </w:r>
            <w:r w:rsidRPr="00FF6B63">
              <w:rPr>
                <w:rFonts w:asciiTheme="minorHAnsi" w:hAnsiTheme="minorHAnsi" w:cstheme="minorHAnsi"/>
              </w:rPr>
              <w:t xml:space="preserve"> piling at the end of Pier 26 (40.721538 N, 74.015600 W). The station records Air Temperature (°C), Relative Humidity (%), Wind Speed (m/s), Wind Direction (°), and Barometric Pressure (</w:t>
            </w:r>
            <w:proofErr w:type="spellStart"/>
            <w:r w:rsidRPr="00FF6B63">
              <w:rPr>
                <w:rFonts w:asciiTheme="minorHAnsi" w:hAnsiTheme="minorHAnsi" w:cstheme="minorHAnsi"/>
              </w:rPr>
              <w:t>hPa</w:t>
            </w:r>
            <w:proofErr w:type="spellEnd"/>
            <w:r w:rsidRPr="00FF6B63">
              <w:rPr>
                <w:rFonts w:asciiTheme="minorHAnsi" w:hAnsiTheme="minorHAnsi" w:cstheme="minorHAnsi"/>
              </w:rPr>
              <w:t>) (see sensor specs section for details) using a Vaisala WXT</w:t>
            </w:r>
            <w:r w:rsidR="00EC7161" w:rsidRPr="00FF6B63">
              <w:rPr>
                <w:rFonts w:asciiTheme="minorHAnsi" w:hAnsiTheme="minorHAnsi" w:cstheme="minorHAnsi"/>
              </w:rPr>
              <w:t>530</w:t>
            </w:r>
            <w:r w:rsidRPr="00FF6B63">
              <w:rPr>
                <w:rFonts w:asciiTheme="minorHAnsi" w:hAnsiTheme="minorHAnsi" w:cstheme="minorHAnsi"/>
              </w:rPr>
              <w:t xml:space="preserve"> instrument. Rainfall data is recorded using a supplemental TE525WS tipping bucket gage attached to the station. D</w:t>
            </w:r>
            <w:r w:rsidR="002368ED" w:rsidRPr="00FF6B63">
              <w:rPr>
                <w:rFonts w:asciiTheme="minorHAnsi" w:hAnsiTheme="minorHAnsi" w:cstheme="minorHAnsi"/>
              </w:rPr>
              <w:t>ata is recorded by a CR200 datalogger and transmitted every 15 minutes to the HRECOS database via a cellular modem.</w:t>
            </w:r>
            <w:r w:rsidR="00B50D38" w:rsidRPr="00FF6B63">
              <w:rPr>
                <w:rFonts w:asciiTheme="minorHAnsi" w:hAnsiTheme="minorHAnsi" w:cstheme="minorHAnsi"/>
              </w:rPr>
              <w:t xml:space="preserve"> Dew point is calculated on the HRECOS database server-side using air temperature and relative humidity.</w:t>
            </w:r>
          </w:p>
        </w:tc>
      </w:tr>
      <w:tr w:rsidR="009128A6" w:rsidRPr="00FF6B63" w14:paraId="48B84DC2" w14:textId="77777777" w:rsidTr="00124C88">
        <w:tc>
          <w:tcPr>
            <w:tcW w:w="10818" w:type="dxa"/>
            <w:gridSpan w:val="2"/>
          </w:tcPr>
          <w:p w14:paraId="4DD97127" w14:textId="77777777" w:rsidR="009128A6" w:rsidRPr="00FF6B63" w:rsidRDefault="009128A6" w:rsidP="009128A6">
            <w:pPr>
              <w:pStyle w:val="Default"/>
              <w:rPr>
                <w:rFonts w:asciiTheme="minorHAnsi" w:hAnsiTheme="minorHAnsi" w:cstheme="minorHAnsi"/>
              </w:rPr>
            </w:pPr>
            <w:r w:rsidRPr="00FF6B63">
              <w:rPr>
                <w:rFonts w:asciiTheme="minorHAnsi" w:hAnsiTheme="minorHAnsi" w:cstheme="minorHAnsi"/>
                <w:b/>
                <w:bCs/>
              </w:rPr>
              <w:t xml:space="preserve">Special notes: </w:t>
            </w:r>
          </w:p>
          <w:p w14:paraId="29D6C00F" w14:textId="77777777" w:rsidR="009128A6" w:rsidRPr="00FF6B63" w:rsidRDefault="009128A6" w:rsidP="009128A6">
            <w:pPr>
              <w:pStyle w:val="Default"/>
              <w:spacing w:before="120"/>
              <w:rPr>
                <w:rFonts w:asciiTheme="minorHAnsi" w:hAnsiTheme="minorHAnsi" w:cstheme="minorHAnsi"/>
              </w:rPr>
            </w:pPr>
            <w:r w:rsidRPr="00FF6B63">
              <w:rPr>
                <w:rFonts w:asciiTheme="minorHAnsi" w:hAnsiTheme="minorHAnsi" w:cstheme="minorHAnsi"/>
              </w:rPr>
              <w:t>9/16/16 - 9/19/16: Time zone set incorrectly in logger. Corrected on 9/19/16. Data before this data is offset by 1 hour.</w:t>
            </w:r>
          </w:p>
          <w:p w14:paraId="77AC5A29" w14:textId="77777777" w:rsidR="009128A6" w:rsidRDefault="009128A6" w:rsidP="00B1706F">
            <w:pPr>
              <w:pStyle w:val="Default"/>
              <w:spacing w:before="120"/>
              <w:rPr>
                <w:rFonts w:asciiTheme="minorHAnsi" w:hAnsiTheme="minorHAnsi" w:cstheme="minorHAnsi"/>
              </w:rPr>
            </w:pPr>
            <w:r w:rsidRPr="00FF6B63">
              <w:rPr>
                <w:rFonts w:asciiTheme="minorHAnsi" w:hAnsiTheme="minorHAnsi" w:cstheme="minorHAnsi"/>
              </w:rPr>
              <w:t>10/7/16 11:45 EST: Averaging and update intervals changed to match those of Pier 84 station. Data prior to this time stamp are calculated using a 3-second interval rather than an 870-second interval.</w:t>
            </w:r>
            <w:r w:rsidR="00B1706F">
              <w:rPr>
                <w:rFonts w:asciiTheme="minorHAnsi" w:hAnsiTheme="minorHAnsi" w:cstheme="minorHAnsi"/>
              </w:rPr>
              <w:t xml:space="preserve"> </w:t>
            </w:r>
            <w:r w:rsidRPr="009128A6">
              <w:rPr>
                <w:rFonts w:asciiTheme="minorHAnsi" w:hAnsiTheme="minorHAnsi" w:cstheme="minorHAnsi"/>
              </w:rPr>
              <w:t xml:space="preserve">Intermittent </w:t>
            </w:r>
            <w:r w:rsidRPr="009128A6">
              <w:rPr>
                <w:rFonts w:asciiTheme="minorHAnsi" w:hAnsiTheme="minorHAnsi" w:cstheme="minorHAnsi"/>
              </w:rPr>
              <w:lastRenderedPageBreak/>
              <w:t>jumps in wind gust values. Cause unknown and continuing to monitor.</w:t>
            </w:r>
          </w:p>
          <w:p w14:paraId="0E395681" w14:textId="6A6E9D6F" w:rsidR="00B1706F" w:rsidRPr="00B1706F" w:rsidRDefault="00B1706F" w:rsidP="00B1706F">
            <w:pPr>
              <w:pStyle w:val="Default"/>
              <w:spacing w:before="120"/>
              <w:rPr>
                <w:rFonts w:asciiTheme="minorHAnsi" w:hAnsiTheme="minorHAnsi" w:cstheme="minorHAnsi"/>
              </w:rPr>
            </w:pPr>
            <w:r>
              <w:rPr>
                <w:rFonts w:asciiTheme="minorHAnsi" w:hAnsiTheme="minorHAnsi" w:cstheme="minorHAnsi"/>
              </w:rPr>
              <w:t>July 2018: Station moved from Pier 26 to Pier 25 due to construction.</w:t>
            </w:r>
          </w:p>
        </w:tc>
      </w:tr>
      <w:tr w:rsidR="009128A6" w:rsidRPr="00FF6B63" w14:paraId="0CF29760" w14:textId="77777777" w:rsidTr="00124C88">
        <w:tc>
          <w:tcPr>
            <w:tcW w:w="10818" w:type="dxa"/>
            <w:gridSpan w:val="2"/>
          </w:tcPr>
          <w:p w14:paraId="2A69858A" w14:textId="77777777" w:rsidR="009128A6" w:rsidRPr="00FF6B63" w:rsidRDefault="009128A6" w:rsidP="009128A6">
            <w:pPr>
              <w:spacing w:before="240" w:after="120"/>
              <w:rPr>
                <w:rFonts w:cstheme="minorHAnsi"/>
                <w:sz w:val="24"/>
                <w:szCs w:val="24"/>
              </w:rPr>
            </w:pPr>
            <w:r w:rsidRPr="00FF6B63">
              <w:rPr>
                <w:rFonts w:cstheme="minorHAnsi"/>
                <w:b/>
                <w:sz w:val="24"/>
                <w:szCs w:val="24"/>
              </w:rPr>
              <w:lastRenderedPageBreak/>
              <w:t>Distribution terms:</w:t>
            </w:r>
          </w:p>
          <w:p w14:paraId="4D95F55C" w14:textId="68904E8D" w:rsidR="009128A6" w:rsidRPr="00FF6B63" w:rsidRDefault="009128A6" w:rsidP="009128A6">
            <w:pPr>
              <w:spacing w:after="120"/>
              <w:rPr>
                <w:rFonts w:cstheme="minorHAnsi"/>
                <w:b/>
                <w:sz w:val="24"/>
                <w:szCs w:val="24"/>
              </w:rPr>
            </w:pPr>
            <w:r w:rsidRPr="00FF6B63">
              <w:rPr>
                <w:rFonts w:cstheme="minorHAnsi"/>
                <w:sz w:val="24"/>
                <w:szCs w:val="24"/>
              </w:rPr>
              <w:t>HRECOS requests that attribution be given whenever HRECOS material is reproduced and re-disseminated and the HRECOS Coordinator be notified prior to publications including any part of the data. Example citation: “Hudson River Environmental Conditions Observing System. 2016. Pier 26 Weather Station data. Accessed April 13</w:t>
            </w:r>
            <w:r w:rsidRPr="00FF6B63">
              <w:rPr>
                <w:rFonts w:cstheme="minorHAnsi"/>
                <w:sz w:val="24"/>
                <w:szCs w:val="24"/>
                <w:vertAlign w:val="superscript"/>
              </w:rPr>
              <w:t>th</w:t>
            </w:r>
            <w:r w:rsidRPr="00FF6B63">
              <w:rPr>
                <w:rFonts w:cstheme="minorHAnsi"/>
                <w:sz w:val="24"/>
                <w:szCs w:val="24"/>
              </w:rPr>
              <w:t>, 20</w:t>
            </w:r>
            <w:r>
              <w:rPr>
                <w:rFonts w:cstheme="minorHAnsi"/>
                <w:sz w:val="24"/>
                <w:szCs w:val="24"/>
              </w:rPr>
              <w:t>1</w:t>
            </w:r>
            <w:r w:rsidRPr="00FF6B63">
              <w:rPr>
                <w:rFonts w:cstheme="minorHAnsi"/>
                <w:sz w:val="24"/>
                <w:szCs w:val="24"/>
              </w:rPr>
              <w:t xml:space="preserve">6. </w:t>
            </w:r>
            <w:hyperlink r:id="rId13" w:history="1">
              <w:r w:rsidRPr="00FF6B63">
                <w:rPr>
                  <w:rStyle w:val="Hyperlink"/>
                  <w:rFonts w:cstheme="minorHAnsi"/>
                  <w:sz w:val="24"/>
                  <w:szCs w:val="24"/>
                </w:rPr>
                <w:t>http://www.hrecos.org/</w:t>
              </w:r>
            </w:hyperlink>
            <w:r w:rsidRPr="00FF6B63">
              <w:rPr>
                <w:rFonts w:cstheme="minorHAnsi"/>
                <w:sz w:val="24"/>
                <w:szCs w:val="24"/>
              </w:rPr>
              <w:t>.”</w:t>
            </w:r>
          </w:p>
        </w:tc>
      </w:tr>
      <w:tr w:rsidR="009128A6" w:rsidRPr="00FF6B63" w14:paraId="7731E608" w14:textId="77777777" w:rsidTr="00124C88">
        <w:tc>
          <w:tcPr>
            <w:tcW w:w="10818" w:type="dxa"/>
            <w:gridSpan w:val="2"/>
          </w:tcPr>
          <w:p w14:paraId="5CC2B92A" w14:textId="77777777" w:rsidR="009128A6" w:rsidRPr="00FF6B63" w:rsidRDefault="009128A6" w:rsidP="009128A6">
            <w:pPr>
              <w:spacing w:after="120"/>
              <w:rPr>
                <w:rFonts w:cstheme="minorHAnsi"/>
                <w:b/>
                <w:sz w:val="24"/>
                <w:szCs w:val="24"/>
              </w:rPr>
            </w:pPr>
            <w:r w:rsidRPr="00FF6B63">
              <w:rPr>
                <w:rFonts w:cstheme="minorHAnsi"/>
                <w:b/>
                <w:sz w:val="24"/>
                <w:szCs w:val="24"/>
              </w:rPr>
              <w:t>Data Quality Assurance:</w:t>
            </w:r>
          </w:p>
          <w:p w14:paraId="694AD748" w14:textId="267790A3" w:rsidR="009128A6" w:rsidRPr="00FF6B63" w:rsidRDefault="009128A6" w:rsidP="009128A6">
            <w:pPr>
              <w:spacing w:after="120"/>
              <w:rPr>
                <w:rFonts w:cstheme="minorHAnsi"/>
                <w:b/>
                <w:sz w:val="24"/>
                <w:szCs w:val="24"/>
              </w:rPr>
            </w:pPr>
            <w:r w:rsidRPr="00FF6B63">
              <w:rPr>
                <w:rFonts w:cstheme="minorHAnsi"/>
                <w:sz w:val="24"/>
                <w:szCs w:val="24"/>
              </w:rPr>
              <w:t xml:space="preserve">Data collection and verification have been performed since the establishment of this station according to the HRECOS Quality Assurance Project Plan, which is available at </w:t>
            </w:r>
            <w:hyperlink r:id="rId14" w:history="1">
              <w:r w:rsidRPr="00FF6B63">
                <w:rPr>
                  <w:rStyle w:val="Hyperlink"/>
                  <w:rFonts w:cstheme="minorHAnsi"/>
                  <w:sz w:val="24"/>
                  <w:szCs w:val="24"/>
                </w:rPr>
                <w:t>www.hrecos.org</w:t>
              </w:r>
            </w:hyperlink>
            <w:r>
              <w:rPr>
                <w:rStyle w:val="Hyperlink"/>
                <w:rFonts w:cstheme="minorHAnsi"/>
                <w:sz w:val="24"/>
                <w:szCs w:val="24"/>
              </w:rPr>
              <w:t>.</w:t>
            </w:r>
            <w:r>
              <w:rPr>
                <w:rStyle w:val="Hyperlink"/>
              </w:rPr>
              <w:t xml:space="preserve"> </w:t>
            </w:r>
            <w:r w:rsidRPr="00FF6B63">
              <w:rPr>
                <w:rFonts w:cstheme="minorHAnsi"/>
                <w:sz w:val="24"/>
                <w:szCs w:val="24"/>
              </w:rPr>
              <w:t xml:space="preserve"> See relevant section on following pages for QAQC flag and comment code definitions.</w:t>
            </w:r>
          </w:p>
        </w:tc>
      </w:tr>
      <w:tr w:rsidR="00B1706F" w:rsidRPr="00FF6B63" w14:paraId="575DE378" w14:textId="77777777" w:rsidTr="00124C88">
        <w:tc>
          <w:tcPr>
            <w:tcW w:w="10818" w:type="dxa"/>
            <w:gridSpan w:val="2"/>
          </w:tcPr>
          <w:p w14:paraId="246723BE" w14:textId="77777777" w:rsidR="00B1706F" w:rsidRPr="00FF6B63" w:rsidRDefault="00B1706F" w:rsidP="00B1706F">
            <w:pPr>
              <w:pStyle w:val="Default"/>
              <w:spacing w:after="120"/>
              <w:rPr>
                <w:rFonts w:asciiTheme="minorHAnsi" w:hAnsiTheme="minorHAnsi" w:cstheme="minorHAnsi"/>
                <w:b/>
                <w:bCs/>
              </w:rPr>
            </w:pPr>
            <w:r w:rsidRPr="00FF6B63">
              <w:rPr>
                <w:rFonts w:asciiTheme="minorHAnsi" w:hAnsiTheme="minorHAnsi" w:cstheme="minorHAnsi"/>
                <w:b/>
                <w:bCs/>
              </w:rPr>
              <w:t xml:space="preserve">QAQC Comment Code definitions: </w:t>
            </w:r>
          </w:p>
          <w:p w14:paraId="23D2FEA0" w14:textId="77777777" w:rsidR="00B1706F" w:rsidRPr="00FF6B63" w:rsidRDefault="00B1706F" w:rsidP="00B1706F">
            <w:pPr>
              <w:pStyle w:val="Default"/>
              <w:ind w:left="540"/>
              <w:rPr>
                <w:rFonts w:asciiTheme="minorHAnsi" w:hAnsiTheme="minorHAnsi" w:cstheme="minorHAnsi"/>
                <w:u w:val="single"/>
              </w:rPr>
            </w:pPr>
            <w:r w:rsidRPr="00FF6B63">
              <w:rPr>
                <w:rFonts w:asciiTheme="minorHAnsi" w:hAnsiTheme="minorHAnsi" w:cstheme="minorHAnsi"/>
                <w:u w:val="single"/>
              </w:rPr>
              <w:t>General Errors</w:t>
            </w:r>
          </w:p>
          <w:p w14:paraId="707F085A"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[GIM]</w:t>
            </w:r>
            <w:r w:rsidRPr="00FF6B63">
              <w:rPr>
                <w:rFonts w:asciiTheme="minorHAnsi" w:hAnsiTheme="minorHAnsi" w:cstheme="minorHAnsi"/>
              </w:rPr>
              <w:tab/>
              <w:t xml:space="preserve">instrument malfunction </w:t>
            </w:r>
          </w:p>
          <w:p w14:paraId="547068CB"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w:t>
            </w:r>
            <w:proofErr w:type="gramStart"/>
            <w:r w:rsidRPr="00FF6B63">
              <w:rPr>
                <w:rFonts w:asciiTheme="minorHAnsi" w:hAnsiTheme="minorHAnsi" w:cstheme="minorHAnsi"/>
              </w:rPr>
              <w:t xml:space="preserve">GIT]   </w:t>
            </w:r>
            <w:proofErr w:type="gramEnd"/>
            <w:r w:rsidRPr="00FF6B63">
              <w:rPr>
                <w:rFonts w:asciiTheme="minorHAnsi" w:hAnsiTheme="minorHAnsi" w:cstheme="minorHAnsi"/>
              </w:rPr>
              <w:tab/>
              <w:t xml:space="preserve">instrument recording error, recovered telemetry data </w:t>
            </w:r>
          </w:p>
          <w:p w14:paraId="77711693"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[GMC] </w:t>
            </w:r>
            <w:r w:rsidRPr="00FF6B63">
              <w:rPr>
                <w:rFonts w:asciiTheme="minorHAnsi" w:hAnsiTheme="minorHAnsi" w:cstheme="minorHAnsi"/>
              </w:rPr>
              <w:tab/>
              <w:t xml:space="preserve">no instrument deployed due to maintenance/calibration </w:t>
            </w:r>
          </w:p>
          <w:p w14:paraId="487BF5A5"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w:t>
            </w:r>
            <w:proofErr w:type="gramStart"/>
            <w:r w:rsidRPr="00FF6B63">
              <w:rPr>
                <w:rFonts w:asciiTheme="minorHAnsi" w:hAnsiTheme="minorHAnsi" w:cstheme="minorHAnsi"/>
              </w:rPr>
              <w:t xml:space="preserve">GPF]  </w:t>
            </w:r>
            <w:r w:rsidRPr="00FF6B63">
              <w:rPr>
                <w:rFonts w:asciiTheme="minorHAnsi" w:hAnsiTheme="minorHAnsi" w:cstheme="minorHAnsi"/>
              </w:rPr>
              <w:tab/>
            </w:r>
            <w:proofErr w:type="gramEnd"/>
            <w:r w:rsidRPr="00FF6B63">
              <w:rPr>
                <w:rFonts w:asciiTheme="minorHAnsi" w:hAnsiTheme="minorHAnsi" w:cstheme="minorHAnsi"/>
              </w:rPr>
              <w:t xml:space="preserve">power failure/low battery </w:t>
            </w:r>
          </w:p>
          <w:p w14:paraId="568B98AD" w14:textId="77777777" w:rsidR="00B1706F" w:rsidRPr="00FF6B63" w:rsidRDefault="00B1706F" w:rsidP="00D87A8C">
            <w:pPr>
              <w:tabs>
                <w:tab w:val="left" w:pos="1620"/>
              </w:tabs>
              <w:spacing w:after="0"/>
              <w:ind w:left="720"/>
              <w:rPr>
                <w:rFonts w:cstheme="minorHAnsi"/>
                <w:sz w:val="24"/>
                <w:szCs w:val="24"/>
              </w:rPr>
            </w:pPr>
            <w:r w:rsidRPr="00FF6B63">
              <w:rPr>
                <w:rFonts w:cstheme="minorHAnsi"/>
                <w:sz w:val="24"/>
                <w:szCs w:val="24"/>
              </w:rPr>
              <w:t>[</w:t>
            </w:r>
            <w:proofErr w:type="gramStart"/>
            <w:r w:rsidRPr="00FF6B63">
              <w:rPr>
                <w:rFonts w:cstheme="minorHAnsi"/>
                <w:sz w:val="24"/>
                <w:szCs w:val="24"/>
              </w:rPr>
              <w:t xml:space="preserve">GQR]   </w:t>
            </w:r>
            <w:proofErr w:type="gramEnd"/>
            <w:r w:rsidRPr="00FF6B63">
              <w:rPr>
                <w:rFonts w:cstheme="minorHAnsi"/>
                <w:sz w:val="24"/>
                <w:szCs w:val="24"/>
              </w:rPr>
              <w:tab/>
              <w:t>rejected due to QAQC checks</w:t>
            </w:r>
          </w:p>
          <w:p w14:paraId="446D079A" w14:textId="77777777" w:rsidR="00B1706F" w:rsidRPr="00FF6B63" w:rsidRDefault="00B1706F" w:rsidP="00D87A8C">
            <w:pPr>
              <w:tabs>
                <w:tab w:val="left" w:pos="1620"/>
              </w:tabs>
              <w:spacing w:after="0"/>
              <w:ind w:left="720"/>
              <w:rPr>
                <w:rFonts w:cstheme="minorHAnsi"/>
                <w:sz w:val="24"/>
                <w:szCs w:val="24"/>
              </w:rPr>
            </w:pPr>
            <w:r w:rsidRPr="00FF6B63">
              <w:rPr>
                <w:rFonts w:cstheme="minorHAnsi"/>
                <w:sz w:val="24"/>
                <w:szCs w:val="24"/>
              </w:rPr>
              <w:t xml:space="preserve">[GSM] </w:t>
            </w:r>
            <w:r w:rsidRPr="00FF6B63">
              <w:rPr>
                <w:rFonts w:cstheme="minorHAnsi"/>
                <w:sz w:val="24"/>
                <w:szCs w:val="24"/>
              </w:rPr>
              <w:tab/>
              <w:t xml:space="preserve">see metadata </w:t>
            </w:r>
          </w:p>
          <w:p w14:paraId="25C98839" w14:textId="77777777" w:rsidR="00B1706F" w:rsidRPr="00FF6B63" w:rsidRDefault="00B1706F" w:rsidP="00D87A8C">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[GIC] </w:t>
            </w:r>
            <w:r w:rsidRPr="00FF6B63">
              <w:rPr>
                <w:rFonts w:asciiTheme="minorHAnsi" w:hAnsiTheme="minorHAnsi" w:cstheme="minorHAnsi"/>
              </w:rPr>
              <w:tab/>
              <w:t xml:space="preserve">no instrument deployed due to ice </w:t>
            </w:r>
          </w:p>
          <w:p w14:paraId="3F7BAE0D"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[GNF] </w:t>
            </w:r>
            <w:r w:rsidRPr="00FF6B63">
              <w:rPr>
                <w:rFonts w:asciiTheme="minorHAnsi" w:hAnsiTheme="minorHAnsi" w:cstheme="minorHAnsi"/>
              </w:rPr>
              <w:tab/>
              <w:t xml:space="preserve">deployment tube clogged/no flow </w:t>
            </w:r>
          </w:p>
          <w:p w14:paraId="06D0FD2C" w14:textId="77777777" w:rsidR="00B1706F" w:rsidRPr="00FF6B63" w:rsidRDefault="00B1706F" w:rsidP="00B1706F">
            <w:pPr>
              <w:tabs>
                <w:tab w:val="left" w:pos="1620"/>
              </w:tabs>
              <w:ind w:left="720"/>
              <w:rPr>
                <w:rFonts w:cstheme="minorHAnsi"/>
                <w:sz w:val="24"/>
                <w:szCs w:val="24"/>
              </w:rPr>
            </w:pPr>
            <w:r w:rsidRPr="00FF6B63">
              <w:rPr>
                <w:rFonts w:cstheme="minorHAnsi"/>
                <w:sz w:val="24"/>
                <w:szCs w:val="24"/>
              </w:rPr>
              <w:t xml:space="preserve">[GOW] </w:t>
            </w:r>
            <w:r w:rsidRPr="00FF6B63">
              <w:rPr>
                <w:rFonts w:cstheme="minorHAnsi"/>
                <w:sz w:val="24"/>
                <w:szCs w:val="24"/>
              </w:rPr>
              <w:tab/>
              <w:t>out of water event</w:t>
            </w:r>
          </w:p>
          <w:p w14:paraId="1A8D294C" w14:textId="77777777" w:rsidR="00B1706F" w:rsidRPr="00FF6B63" w:rsidRDefault="00B1706F" w:rsidP="00B1706F">
            <w:pPr>
              <w:pStyle w:val="Default"/>
              <w:ind w:left="540"/>
              <w:rPr>
                <w:rFonts w:asciiTheme="minorHAnsi" w:hAnsiTheme="minorHAnsi" w:cstheme="minorHAnsi"/>
                <w:u w:val="single"/>
              </w:rPr>
            </w:pPr>
            <w:r w:rsidRPr="00FF6B63">
              <w:rPr>
                <w:rFonts w:asciiTheme="minorHAnsi" w:hAnsiTheme="minorHAnsi" w:cstheme="minorHAnsi"/>
                <w:u w:val="single"/>
              </w:rPr>
              <w:t xml:space="preserve">Sensor Errors </w:t>
            </w:r>
          </w:p>
          <w:p w14:paraId="347617CF"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[SBO] </w:t>
            </w:r>
            <w:r w:rsidRPr="00FF6B63">
              <w:rPr>
                <w:rFonts w:asciiTheme="minorHAnsi" w:hAnsiTheme="minorHAnsi" w:cstheme="minorHAnsi"/>
              </w:rPr>
              <w:tab/>
              <w:t xml:space="preserve">blocked optic </w:t>
            </w:r>
          </w:p>
          <w:p w14:paraId="317C39D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[STF] </w:t>
            </w:r>
            <w:r w:rsidRPr="00FF6B63">
              <w:rPr>
                <w:rFonts w:asciiTheme="minorHAnsi" w:hAnsiTheme="minorHAnsi" w:cstheme="minorHAnsi"/>
              </w:rPr>
              <w:tab/>
              <w:t xml:space="preserve">catastrophic temperature sensor failure </w:t>
            </w:r>
          </w:p>
          <w:p w14:paraId="05C2C3B2"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[SCF] </w:t>
            </w:r>
            <w:r w:rsidRPr="00FF6B63">
              <w:rPr>
                <w:rFonts w:asciiTheme="minorHAnsi" w:hAnsiTheme="minorHAnsi" w:cstheme="minorHAnsi"/>
              </w:rPr>
              <w:tab/>
              <w:t xml:space="preserve">conductivity sensor failure </w:t>
            </w:r>
          </w:p>
          <w:p w14:paraId="1BDA430E"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[SDF] </w:t>
            </w:r>
            <w:r w:rsidRPr="00FF6B63">
              <w:rPr>
                <w:rFonts w:asciiTheme="minorHAnsi" w:hAnsiTheme="minorHAnsi" w:cstheme="minorHAnsi"/>
              </w:rPr>
              <w:tab/>
              <w:t xml:space="preserve">depth port frozen </w:t>
            </w:r>
          </w:p>
          <w:p w14:paraId="1F4B3D3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[SDP] </w:t>
            </w:r>
            <w:r w:rsidRPr="00FF6B63">
              <w:rPr>
                <w:rFonts w:asciiTheme="minorHAnsi" w:hAnsiTheme="minorHAnsi" w:cstheme="minorHAnsi"/>
              </w:rPr>
              <w:tab/>
              <w:t xml:space="preserve">DO membrane puncture </w:t>
            </w:r>
          </w:p>
          <w:p w14:paraId="247730C2"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[SDO] </w:t>
            </w:r>
            <w:r w:rsidRPr="00FF6B63">
              <w:rPr>
                <w:rFonts w:asciiTheme="minorHAnsi" w:hAnsiTheme="minorHAnsi" w:cstheme="minorHAnsi"/>
              </w:rPr>
              <w:tab/>
              <w:t xml:space="preserve">DO suspect </w:t>
            </w:r>
          </w:p>
          <w:p w14:paraId="0B963F8C"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[SIC] </w:t>
            </w:r>
            <w:r w:rsidRPr="00FF6B63">
              <w:rPr>
                <w:rFonts w:asciiTheme="minorHAnsi" w:hAnsiTheme="minorHAnsi" w:cstheme="minorHAnsi"/>
              </w:rPr>
              <w:tab/>
              <w:t xml:space="preserve">incorrect calibration/contaminated standard </w:t>
            </w:r>
          </w:p>
          <w:p w14:paraId="1E1092C3"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[SNV] </w:t>
            </w:r>
            <w:r w:rsidRPr="00FF6B63">
              <w:rPr>
                <w:rFonts w:asciiTheme="minorHAnsi" w:hAnsiTheme="minorHAnsi" w:cstheme="minorHAnsi"/>
              </w:rPr>
              <w:tab/>
              <w:t xml:space="preserve">negative value </w:t>
            </w:r>
          </w:p>
          <w:p w14:paraId="7CDAFF74"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[SPC] </w:t>
            </w:r>
            <w:r w:rsidRPr="00FF6B63">
              <w:rPr>
                <w:rFonts w:asciiTheme="minorHAnsi" w:hAnsiTheme="minorHAnsi" w:cstheme="minorHAnsi"/>
              </w:rPr>
              <w:tab/>
              <w:t xml:space="preserve">post calibration out of range </w:t>
            </w:r>
          </w:p>
          <w:p w14:paraId="7887035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[SSD] </w:t>
            </w:r>
            <w:r w:rsidRPr="00FF6B63">
              <w:rPr>
                <w:rFonts w:asciiTheme="minorHAnsi" w:hAnsiTheme="minorHAnsi" w:cstheme="minorHAnsi"/>
              </w:rPr>
              <w:tab/>
              <w:t xml:space="preserve">sensor drift </w:t>
            </w:r>
          </w:p>
          <w:p w14:paraId="6E97362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[SSM] </w:t>
            </w:r>
            <w:r w:rsidRPr="00FF6B63">
              <w:rPr>
                <w:rFonts w:asciiTheme="minorHAnsi" w:hAnsiTheme="minorHAnsi" w:cstheme="minorHAnsi"/>
              </w:rPr>
              <w:tab/>
              <w:t xml:space="preserve">sensor malfunction </w:t>
            </w:r>
          </w:p>
          <w:p w14:paraId="3A048BFF"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[SOW] </w:t>
            </w:r>
            <w:r w:rsidRPr="00FF6B63">
              <w:rPr>
                <w:rFonts w:asciiTheme="minorHAnsi" w:hAnsiTheme="minorHAnsi" w:cstheme="minorHAnsi"/>
              </w:rPr>
              <w:tab/>
              <w:t xml:space="preserve">sensor out of water </w:t>
            </w:r>
          </w:p>
          <w:p w14:paraId="5B7B80CA"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[SSR]</w:t>
            </w:r>
            <w:r w:rsidRPr="00FF6B63">
              <w:rPr>
                <w:rFonts w:asciiTheme="minorHAnsi" w:hAnsiTheme="minorHAnsi" w:cstheme="minorHAnsi"/>
              </w:rPr>
              <w:tab/>
              <w:t xml:space="preserve">sensor removed (not deployed) </w:t>
            </w:r>
          </w:p>
          <w:p w14:paraId="2C08A657"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[STS] </w:t>
            </w:r>
            <w:r w:rsidRPr="00FF6B63">
              <w:rPr>
                <w:rFonts w:asciiTheme="minorHAnsi" w:hAnsiTheme="minorHAnsi" w:cstheme="minorHAnsi"/>
              </w:rPr>
              <w:tab/>
              <w:t xml:space="preserve">turbidity spike </w:t>
            </w:r>
          </w:p>
          <w:p w14:paraId="62E23317"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[SWM] </w:t>
            </w:r>
            <w:r w:rsidRPr="00FF6B63">
              <w:rPr>
                <w:rFonts w:asciiTheme="minorHAnsi" w:hAnsiTheme="minorHAnsi" w:cstheme="minorHAnsi"/>
              </w:rPr>
              <w:tab/>
              <w:t xml:space="preserve">wiper malfunction/loss </w:t>
            </w:r>
          </w:p>
          <w:p w14:paraId="1ACEF13E" w14:textId="77777777" w:rsidR="00B1706F" w:rsidRPr="00FF6B63" w:rsidRDefault="00B1706F" w:rsidP="00B1706F">
            <w:pPr>
              <w:pStyle w:val="Default"/>
              <w:tabs>
                <w:tab w:val="left" w:pos="1620"/>
              </w:tabs>
              <w:ind w:left="540"/>
              <w:rPr>
                <w:rFonts w:asciiTheme="minorHAnsi" w:hAnsiTheme="minorHAnsi" w:cstheme="minorHAnsi"/>
              </w:rPr>
            </w:pPr>
            <w:r w:rsidRPr="00FF6B63">
              <w:rPr>
                <w:rFonts w:asciiTheme="minorHAnsi" w:hAnsiTheme="minorHAnsi" w:cstheme="minorHAnsi"/>
                <w:u w:val="single"/>
              </w:rPr>
              <w:t xml:space="preserve">Comments </w:t>
            </w:r>
          </w:p>
          <w:p w14:paraId="1009A2FB"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(CAB) </w:t>
            </w:r>
            <w:r w:rsidRPr="00FF6B63">
              <w:rPr>
                <w:rFonts w:asciiTheme="minorHAnsi" w:hAnsiTheme="minorHAnsi" w:cstheme="minorHAnsi"/>
              </w:rPr>
              <w:tab/>
              <w:t xml:space="preserve">algal bloom </w:t>
            </w:r>
          </w:p>
          <w:p w14:paraId="5CBE2749"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(CAF)</w:t>
            </w:r>
            <w:r w:rsidRPr="00FF6B63">
              <w:rPr>
                <w:rFonts w:asciiTheme="minorHAnsi" w:hAnsiTheme="minorHAnsi" w:cstheme="minorHAnsi"/>
              </w:rPr>
              <w:tab/>
              <w:t xml:space="preserve">acceptable calibration/accuracy error of sensor </w:t>
            </w:r>
          </w:p>
          <w:p w14:paraId="05F60CE4"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(CAP) </w:t>
            </w:r>
            <w:r w:rsidRPr="00FF6B63">
              <w:rPr>
                <w:rFonts w:asciiTheme="minorHAnsi" w:hAnsiTheme="minorHAnsi" w:cstheme="minorHAnsi"/>
              </w:rPr>
              <w:tab/>
              <w:t xml:space="preserve">depth sensor in water, affected by atmospheric pressure </w:t>
            </w:r>
          </w:p>
          <w:p w14:paraId="4B59337C"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(CBF) </w:t>
            </w:r>
            <w:r w:rsidRPr="00FF6B63">
              <w:rPr>
                <w:rFonts w:asciiTheme="minorHAnsi" w:hAnsiTheme="minorHAnsi" w:cstheme="minorHAnsi"/>
              </w:rPr>
              <w:tab/>
              <w:t xml:space="preserve">biofouling </w:t>
            </w:r>
          </w:p>
          <w:p w14:paraId="3818FFC7"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lastRenderedPageBreak/>
              <w:t xml:space="preserve">(CCU) </w:t>
            </w:r>
            <w:r w:rsidRPr="00FF6B63">
              <w:rPr>
                <w:rFonts w:asciiTheme="minorHAnsi" w:hAnsiTheme="minorHAnsi" w:cstheme="minorHAnsi"/>
              </w:rPr>
              <w:tab/>
              <w:t xml:space="preserve">cause unknown </w:t>
            </w:r>
          </w:p>
          <w:p w14:paraId="3219461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(CDA) </w:t>
            </w:r>
            <w:r w:rsidRPr="00FF6B63">
              <w:rPr>
                <w:rFonts w:asciiTheme="minorHAnsi" w:hAnsiTheme="minorHAnsi" w:cstheme="minorHAnsi"/>
              </w:rPr>
              <w:tab/>
              <w:t xml:space="preserve">DO hypoxia &lt; 28 percent saturation </w:t>
            </w:r>
          </w:p>
          <w:p w14:paraId="0EA1CCAD"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(CDB) </w:t>
            </w:r>
            <w:r w:rsidRPr="00FF6B63">
              <w:rPr>
                <w:rFonts w:asciiTheme="minorHAnsi" w:hAnsiTheme="minorHAnsi" w:cstheme="minorHAnsi"/>
              </w:rPr>
              <w:tab/>
              <w:t xml:space="preserve">disturbed bottom </w:t>
            </w:r>
          </w:p>
          <w:p w14:paraId="7035BBCC"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(CDF) </w:t>
            </w:r>
            <w:r w:rsidRPr="00FF6B63">
              <w:rPr>
                <w:rFonts w:asciiTheme="minorHAnsi" w:hAnsiTheme="minorHAnsi" w:cstheme="minorHAnsi"/>
              </w:rPr>
              <w:tab/>
              <w:t xml:space="preserve">data appear to fit conditions </w:t>
            </w:r>
          </w:p>
          <w:p w14:paraId="58726EBA"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(CFK) </w:t>
            </w:r>
            <w:r w:rsidRPr="00FF6B63">
              <w:rPr>
                <w:rFonts w:asciiTheme="minorHAnsi" w:hAnsiTheme="minorHAnsi" w:cstheme="minorHAnsi"/>
              </w:rPr>
              <w:tab/>
              <w:t xml:space="preserve">fish kill </w:t>
            </w:r>
          </w:p>
          <w:p w14:paraId="390ECBE2"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(CIP) </w:t>
            </w:r>
            <w:r w:rsidRPr="00FF6B63">
              <w:rPr>
                <w:rFonts w:asciiTheme="minorHAnsi" w:hAnsiTheme="minorHAnsi" w:cstheme="minorHAnsi"/>
              </w:rPr>
              <w:tab/>
              <w:t xml:space="preserve">surface ice present at sample station </w:t>
            </w:r>
          </w:p>
          <w:p w14:paraId="07B06FAD"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(CLT) </w:t>
            </w:r>
            <w:r w:rsidRPr="00FF6B63">
              <w:rPr>
                <w:rFonts w:asciiTheme="minorHAnsi" w:hAnsiTheme="minorHAnsi" w:cstheme="minorHAnsi"/>
              </w:rPr>
              <w:tab/>
              <w:t xml:space="preserve">low tide </w:t>
            </w:r>
          </w:p>
          <w:p w14:paraId="16B8F9C5"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(CMC) </w:t>
            </w:r>
            <w:r w:rsidRPr="00FF6B63">
              <w:rPr>
                <w:rFonts w:asciiTheme="minorHAnsi" w:hAnsiTheme="minorHAnsi" w:cstheme="minorHAnsi"/>
              </w:rPr>
              <w:tab/>
              <w:t xml:space="preserve">in field maintenance/cleaning </w:t>
            </w:r>
          </w:p>
          <w:p w14:paraId="5152BDB4" w14:textId="77777777" w:rsidR="00B1706F" w:rsidRPr="00FF6B63" w:rsidRDefault="00B1706F" w:rsidP="00D87A8C">
            <w:pPr>
              <w:spacing w:after="0"/>
              <w:ind w:firstLine="720"/>
              <w:rPr>
                <w:rFonts w:cstheme="minorHAnsi"/>
                <w:sz w:val="24"/>
                <w:szCs w:val="24"/>
              </w:rPr>
            </w:pPr>
            <w:r w:rsidRPr="00FF6B63">
              <w:rPr>
                <w:rFonts w:cstheme="minorHAnsi"/>
                <w:sz w:val="24"/>
                <w:szCs w:val="24"/>
              </w:rPr>
              <w:t>(</w:t>
            </w:r>
            <w:proofErr w:type="gramStart"/>
            <w:r w:rsidRPr="00FF6B63">
              <w:rPr>
                <w:rFonts w:cstheme="minorHAnsi"/>
                <w:sz w:val="24"/>
                <w:szCs w:val="24"/>
              </w:rPr>
              <w:t xml:space="preserve">CMD)   </w:t>
            </w:r>
            <w:proofErr w:type="gramEnd"/>
            <w:r w:rsidRPr="00FF6B63">
              <w:rPr>
                <w:rFonts w:cstheme="minorHAnsi"/>
                <w:sz w:val="24"/>
                <w:szCs w:val="24"/>
              </w:rPr>
              <w:t xml:space="preserve">  mud in probe guard</w:t>
            </w:r>
          </w:p>
          <w:p w14:paraId="6E4472A3" w14:textId="77777777" w:rsidR="00B1706F" w:rsidRPr="00FF6B63" w:rsidRDefault="00B1706F" w:rsidP="00D87A8C">
            <w:pPr>
              <w:spacing w:after="0"/>
              <w:ind w:firstLine="720"/>
              <w:rPr>
                <w:rFonts w:cstheme="minorHAnsi"/>
                <w:sz w:val="24"/>
                <w:szCs w:val="24"/>
              </w:rPr>
            </w:pPr>
            <w:r w:rsidRPr="00FF6B63">
              <w:rPr>
                <w:rFonts w:cstheme="minorHAnsi"/>
                <w:sz w:val="24"/>
                <w:szCs w:val="24"/>
              </w:rPr>
              <w:t xml:space="preserve">(CND) </w:t>
            </w:r>
            <w:r w:rsidRPr="00FF6B63">
              <w:rPr>
                <w:rFonts w:cstheme="minorHAnsi"/>
                <w:sz w:val="24"/>
                <w:szCs w:val="24"/>
              </w:rPr>
              <w:tab/>
              <w:t xml:space="preserve">   new deployment begins </w:t>
            </w:r>
          </w:p>
          <w:p w14:paraId="52EEC5A9" w14:textId="77777777" w:rsidR="00B1706F" w:rsidRPr="00FF6B63" w:rsidRDefault="00B1706F" w:rsidP="00D87A8C">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(CRE) </w:t>
            </w:r>
            <w:r w:rsidRPr="00FF6B63">
              <w:rPr>
                <w:rFonts w:asciiTheme="minorHAnsi" w:hAnsiTheme="minorHAnsi" w:cstheme="minorHAnsi"/>
              </w:rPr>
              <w:tab/>
              <w:t xml:space="preserve">significant rain event </w:t>
            </w:r>
          </w:p>
          <w:p w14:paraId="2D21B458"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(CSM) </w:t>
            </w:r>
            <w:r w:rsidRPr="00FF6B63">
              <w:rPr>
                <w:rFonts w:asciiTheme="minorHAnsi" w:hAnsiTheme="minorHAnsi" w:cstheme="minorHAnsi"/>
              </w:rPr>
              <w:tab/>
              <w:t xml:space="preserve">see metadata </w:t>
            </w:r>
          </w:p>
          <w:p w14:paraId="0110668B"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(CTS) </w:t>
            </w:r>
            <w:r w:rsidRPr="00FF6B63">
              <w:rPr>
                <w:rFonts w:asciiTheme="minorHAnsi" w:hAnsiTheme="minorHAnsi" w:cstheme="minorHAnsi"/>
              </w:rPr>
              <w:tab/>
              <w:t xml:space="preserve">turbidity spike </w:t>
            </w:r>
          </w:p>
          <w:p w14:paraId="6D3A9C6A"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 xml:space="preserve">(CVT) </w:t>
            </w:r>
            <w:r w:rsidRPr="00FF6B63">
              <w:rPr>
                <w:rFonts w:asciiTheme="minorHAnsi" w:hAnsiTheme="minorHAnsi" w:cstheme="minorHAnsi"/>
              </w:rPr>
              <w:tab/>
              <w:t xml:space="preserve">possible vandalism/tampering </w:t>
            </w:r>
          </w:p>
          <w:p w14:paraId="7C8F7801" w14:textId="77777777" w:rsidR="00B1706F" w:rsidRPr="00FF6B63" w:rsidRDefault="00B1706F" w:rsidP="00B1706F">
            <w:pPr>
              <w:pStyle w:val="Default"/>
              <w:tabs>
                <w:tab w:val="left" w:pos="1620"/>
              </w:tabs>
              <w:ind w:left="720"/>
              <w:rPr>
                <w:rFonts w:asciiTheme="minorHAnsi" w:hAnsiTheme="minorHAnsi" w:cstheme="minorHAnsi"/>
              </w:rPr>
            </w:pPr>
            <w:r w:rsidRPr="00FF6B63">
              <w:rPr>
                <w:rFonts w:asciiTheme="minorHAnsi" w:hAnsiTheme="minorHAnsi" w:cstheme="minorHAnsi"/>
              </w:rPr>
              <w:t>(CWD)</w:t>
            </w:r>
            <w:r w:rsidRPr="00FF6B63">
              <w:rPr>
                <w:rFonts w:asciiTheme="minorHAnsi" w:hAnsiTheme="minorHAnsi" w:cstheme="minorHAnsi"/>
              </w:rPr>
              <w:tab/>
              <w:t xml:space="preserve">data collected at wrong depth </w:t>
            </w:r>
          </w:p>
          <w:p w14:paraId="66B20B06" w14:textId="26FBC084" w:rsidR="00B1706F" w:rsidRPr="00FF6B63" w:rsidRDefault="00B1706F" w:rsidP="00B1706F">
            <w:pPr>
              <w:spacing w:after="120"/>
              <w:ind w:left="720"/>
              <w:rPr>
                <w:rFonts w:cstheme="minorHAnsi"/>
                <w:b/>
                <w:sz w:val="24"/>
                <w:szCs w:val="24"/>
              </w:rPr>
            </w:pPr>
            <w:r w:rsidRPr="00FF6B63">
              <w:rPr>
                <w:rFonts w:cstheme="minorHAnsi"/>
                <w:sz w:val="24"/>
                <w:szCs w:val="24"/>
              </w:rPr>
              <w:t xml:space="preserve">(CWE) </w:t>
            </w:r>
            <w:r w:rsidRPr="00FF6B63">
              <w:rPr>
                <w:rFonts w:cstheme="minorHAnsi"/>
                <w:sz w:val="24"/>
                <w:szCs w:val="24"/>
              </w:rPr>
              <w:tab/>
              <w:t>significant weather event</w:t>
            </w:r>
          </w:p>
        </w:tc>
      </w:tr>
    </w:tbl>
    <w:p w14:paraId="79EAD7BF" w14:textId="4FB4E4DF" w:rsidR="00DA2CF9" w:rsidRPr="00FF6B63" w:rsidRDefault="00DA2CF9" w:rsidP="002C7D18">
      <w:pPr>
        <w:pStyle w:val="Default"/>
        <w:spacing w:after="120"/>
        <w:rPr>
          <w:rFonts w:asciiTheme="minorHAnsi" w:hAnsiTheme="minorHAnsi" w:cstheme="minorHAnsi"/>
          <w:b/>
          <w:bCs/>
        </w:rPr>
        <w:sectPr w:rsidR="00DA2CF9" w:rsidRPr="00FF6B63" w:rsidSect="00997C38">
          <w:headerReference w:type="default" r:id="rId15"/>
          <w:pgSz w:w="12240" w:h="15840"/>
          <w:pgMar w:top="720" w:right="720" w:bottom="720" w:left="720" w:header="432" w:footer="432" w:gutter="0"/>
          <w:cols w:space="720"/>
          <w:docGrid w:linePitch="360"/>
        </w:sectPr>
      </w:pPr>
    </w:p>
    <w:p w14:paraId="14EA8C1D" w14:textId="23F8552E" w:rsidR="00283162" w:rsidRPr="00FF6B63" w:rsidRDefault="00283162" w:rsidP="00283162">
      <w:pPr>
        <w:spacing w:after="0" w:line="240" w:lineRule="auto"/>
        <w:rPr>
          <w:rFonts w:cstheme="minorHAnsi"/>
          <w:b/>
          <w:sz w:val="24"/>
          <w:szCs w:val="24"/>
        </w:rPr>
      </w:pPr>
      <w:r>
        <w:rPr>
          <w:rFonts w:cstheme="minorHAnsi"/>
          <w:b/>
          <w:sz w:val="24"/>
          <w:szCs w:val="24"/>
        </w:rPr>
        <w:lastRenderedPageBreak/>
        <w:t>Table 1. Weather station se</w:t>
      </w:r>
      <w:r w:rsidRPr="00FF6B63">
        <w:rPr>
          <w:rFonts w:cstheme="minorHAnsi"/>
          <w:b/>
          <w:sz w:val="24"/>
          <w:szCs w:val="24"/>
        </w:rPr>
        <w:t xml:space="preserve">nsor </w:t>
      </w:r>
      <w:r>
        <w:rPr>
          <w:rFonts w:cstheme="minorHAnsi"/>
          <w:b/>
          <w:sz w:val="24"/>
          <w:szCs w:val="24"/>
        </w:rPr>
        <w:t>s</w:t>
      </w:r>
      <w:r w:rsidRPr="00FF6B63">
        <w:rPr>
          <w:rFonts w:cstheme="minorHAnsi"/>
          <w:b/>
          <w:sz w:val="24"/>
          <w:szCs w:val="24"/>
        </w:rPr>
        <w:t>pecifications</w:t>
      </w:r>
      <w:r>
        <w:rPr>
          <w:rFonts w:cstheme="minorHAnsi"/>
          <w:b/>
          <w:sz w:val="24"/>
          <w:szCs w:val="24"/>
        </w:rPr>
        <w:t>.</w:t>
      </w:r>
    </w:p>
    <w:tbl>
      <w:tblPr>
        <w:tblStyle w:val="TableGrid"/>
        <w:tblpPr w:leftFromText="180" w:rightFromText="180" w:vertAnchor="page" w:horzAnchor="margin" w:tblpXSpec="center" w:tblpY="2178"/>
        <w:tblW w:w="3978" w:type="pct"/>
        <w:tblLook w:val="04A0" w:firstRow="1" w:lastRow="0" w:firstColumn="1" w:lastColumn="0" w:noHBand="0" w:noVBand="1"/>
      </w:tblPr>
      <w:tblGrid>
        <w:gridCol w:w="1499"/>
        <w:gridCol w:w="1139"/>
        <w:gridCol w:w="1590"/>
        <w:gridCol w:w="991"/>
        <w:gridCol w:w="1564"/>
        <w:gridCol w:w="2377"/>
        <w:gridCol w:w="1323"/>
      </w:tblGrid>
      <w:tr w:rsidR="00283162" w:rsidRPr="00FF6B63" w14:paraId="0536BB48" w14:textId="77777777" w:rsidTr="00632A9C">
        <w:trPr>
          <w:trHeight w:val="473"/>
        </w:trPr>
        <w:tc>
          <w:tcPr>
            <w:tcW w:w="694" w:type="pct"/>
            <w:vAlign w:val="center"/>
          </w:tcPr>
          <w:p w14:paraId="050E03D1" w14:textId="77777777" w:rsidR="00283162" w:rsidRPr="00FF6B63" w:rsidRDefault="00283162" w:rsidP="00632A9C">
            <w:pPr>
              <w:jc w:val="center"/>
              <w:rPr>
                <w:rFonts w:cstheme="minorHAnsi"/>
                <w:sz w:val="24"/>
                <w:szCs w:val="24"/>
              </w:rPr>
            </w:pPr>
          </w:p>
          <w:p w14:paraId="05B50B27"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Parameter</w:t>
            </w:r>
          </w:p>
        </w:tc>
        <w:tc>
          <w:tcPr>
            <w:tcW w:w="522" w:type="pct"/>
            <w:vAlign w:val="center"/>
          </w:tcPr>
          <w:p w14:paraId="0D7992DF"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Model</w:t>
            </w:r>
          </w:p>
        </w:tc>
        <w:tc>
          <w:tcPr>
            <w:tcW w:w="767" w:type="pct"/>
            <w:vAlign w:val="center"/>
          </w:tcPr>
          <w:p w14:paraId="0C04276C"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Sensor type</w:t>
            </w:r>
          </w:p>
        </w:tc>
        <w:tc>
          <w:tcPr>
            <w:tcW w:w="476" w:type="pct"/>
            <w:vAlign w:val="center"/>
          </w:tcPr>
          <w:p w14:paraId="16691EEE"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Units</w:t>
            </w:r>
          </w:p>
        </w:tc>
        <w:tc>
          <w:tcPr>
            <w:tcW w:w="760" w:type="pct"/>
            <w:vAlign w:val="center"/>
          </w:tcPr>
          <w:p w14:paraId="59D43B13"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Range</w:t>
            </w:r>
          </w:p>
        </w:tc>
        <w:tc>
          <w:tcPr>
            <w:tcW w:w="1142" w:type="pct"/>
            <w:vAlign w:val="center"/>
          </w:tcPr>
          <w:p w14:paraId="3DEB3727"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Accuracy</w:t>
            </w:r>
          </w:p>
        </w:tc>
        <w:tc>
          <w:tcPr>
            <w:tcW w:w="640" w:type="pct"/>
            <w:vAlign w:val="center"/>
          </w:tcPr>
          <w:p w14:paraId="03AFAAC3" w14:textId="77777777" w:rsidR="00283162" w:rsidRPr="00FF6B63" w:rsidRDefault="00283162" w:rsidP="00632A9C">
            <w:pPr>
              <w:jc w:val="center"/>
              <w:rPr>
                <w:rFonts w:cstheme="minorHAnsi"/>
                <w:sz w:val="24"/>
                <w:szCs w:val="24"/>
                <w:u w:val="single"/>
              </w:rPr>
            </w:pPr>
            <w:r w:rsidRPr="00FF6B63">
              <w:rPr>
                <w:rFonts w:cstheme="minorHAnsi"/>
                <w:sz w:val="24"/>
                <w:szCs w:val="24"/>
                <w:u w:val="single"/>
              </w:rPr>
              <w:t>Misc.</w:t>
            </w:r>
          </w:p>
        </w:tc>
      </w:tr>
      <w:tr w:rsidR="00283162" w:rsidRPr="00FF6B63" w14:paraId="3F13DFC2" w14:textId="77777777" w:rsidTr="00632A9C">
        <w:trPr>
          <w:trHeight w:val="473"/>
        </w:trPr>
        <w:tc>
          <w:tcPr>
            <w:tcW w:w="694" w:type="pct"/>
            <w:vAlign w:val="center"/>
          </w:tcPr>
          <w:p w14:paraId="1FBB74BA" w14:textId="77777777" w:rsidR="00283162" w:rsidRPr="00FF6B63" w:rsidRDefault="00283162" w:rsidP="00632A9C">
            <w:pPr>
              <w:jc w:val="center"/>
              <w:rPr>
                <w:rFonts w:cstheme="minorHAnsi"/>
                <w:b/>
                <w:sz w:val="24"/>
                <w:szCs w:val="24"/>
              </w:rPr>
            </w:pPr>
            <w:r w:rsidRPr="00FF6B63">
              <w:rPr>
                <w:rFonts w:cstheme="minorHAnsi"/>
                <w:b/>
                <w:sz w:val="24"/>
                <w:szCs w:val="24"/>
              </w:rPr>
              <w:t>Air temperature</w:t>
            </w:r>
          </w:p>
        </w:tc>
        <w:tc>
          <w:tcPr>
            <w:tcW w:w="522" w:type="pct"/>
            <w:vAlign w:val="center"/>
          </w:tcPr>
          <w:p w14:paraId="7579C68E" w14:textId="77777777" w:rsidR="00283162" w:rsidRPr="00FF6B63" w:rsidRDefault="00283162" w:rsidP="00632A9C">
            <w:pPr>
              <w:jc w:val="center"/>
              <w:rPr>
                <w:rFonts w:cstheme="minorHAnsi"/>
                <w:sz w:val="24"/>
                <w:szCs w:val="24"/>
                <w:highlight w:val="yellow"/>
              </w:rPr>
            </w:pPr>
            <w:r w:rsidRPr="00FF6B63">
              <w:rPr>
                <w:rFonts w:cstheme="minorHAnsi"/>
                <w:sz w:val="24"/>
                <w:szCs w:val="24"/>
              </w:rPr>
              <w:t>WXT530</w:t>
            </w:r>
          </w:p>
        </w:tc>
        <w:tc>
          <w:tcPr>
            <w:tcW w:w="767" w:type="pct"/>
            <w:vAlign w:val="center"/>
          </w:tcPr>
          <w:p w14:paraId="5BC31E42" w14:textId="77777777" w:rsidR="00283162" w:rsidRPr="00FF6B63" w:rsidRDefault="00283162" w:rsidP="00632A9C">
            <w:pPr>
              <w:jc w:val="center"/>
              <w:rPr>
                <w:rFonts w:cstheme="minorHAnsi"/>
                <w:sz w:val="24"/>
                <w:szCs w:val="24"/>
              </w:rPr>
            </w:pPr>
            <w:r w:rsidRPr="00FF6B63">
              <w:rPr>
                <w:rFonts w:cstheme="minorHAnsi"/>
                <w:sz w:val="24"/>
                <w:szCs w:val="24"/>
              </w:rPr>
              <w:t>Capacitive</w:t>
            </w:r>
          </w:p>
        </w:tc>
        <w:tc>
          <w:tcPr>
            <w:tcW w:w="476" w:type="pct"/>
            <w:vAlign w:val="center"/>
          </w:tcPr>
          <w:p w14:paraId="676CC0BC" w14:textId="77777777" w:rsidR="00283162" w:rsidRPr="00FF6B63" w:rsidRDefault="00283162" w:rsidP="00632A9C">
            <w:pPr>
              <w:jc w:val="center"/>
              <w:rPr>
                <w:rFonts w:cstheme="minorHAnsi"/>
                <w:sz w:val="24"/>
                <w:szCs w:val="24"/>
              </w:rPr>
            </w:pPr>
            <w:r w:rsidRPr="00FF6B63">
              <w:rPr>
                <w:rFonts w:cstheme="minorHAnsi"/>
                <w:sz w:val="24"/>
                <w:szCs w:val="24"/>
              </w:rPr>
              <w:sym w:font="Symbol" w:char="F0B0"/>
            </w:r>
            <w:r w:rsidRPr="00FF6B63">
              <w:rPr>
                <w:rFonts w:cstheme="minorHAnsi"/>
                <w:sz w:val="24"/>
                <w:szCs w:val="24"/>
              </w:rPr>
              <w:t>C</w:t>
            </w:r>
          </w:p>
        </w:tc>
        <w:tc>
          <w:tcPr>
            <w:tcW w:w="760" w:type="pct"/>
            <w:vAlign w:val="center"/>
          </w:tcPr>
          <w:p w14:paraId="522AE8AD" w14:textId="77777777" w:rsidR="00283162" w:rsidRPr="00FF6B63" w:rsidRDefault="00283162" w:rsidP="00632A9C">
            <w:pPr>
              <w:jc w:val="center"/>
              <w:rPr>
                <w:rFonts w:cstheme="minorHAnsi"/>
                <w:sz w:val="24"/>
                <w:szCs w:val="24"/>
              </w:rPr>
            </w:pPr>
            <w:r w:rsidRPr="00FF6B63">
              <w:rPr>
                <w:rFonts w:cstheme="minorHAnsi"/>
                <w:sz w:val="24"/>
                <w:szCs w:val="24"/>
              </w:rPr>
              <w:t>-52 to 60 °C</w:t>
            </w:r>
          </w:p>
        </w:tc>
        <w:tc>
          <w:tcPr>
            <w:tcW w:w="1142" w:type="pct"/>
            <w:vAlign w:val="center"/>
          </w:tcPr>
          <w:p w14:paraId="532D22C4" w14:textId="77777777" w:rsidR="00283162" w:rsidRPr="00FF6B63" w:rsidRDefault="00283162" w:rsidP="00632A9C">
            <w:pPr>
              <w:jc w:val="center"/>
              <w:rPr>
                <w:rFonts w:cstheme="minorHAnsi"/>
                <w:sz w:val="24"/>
                <w:szCs w:val="24"/>
              </w:rPr>
            </w:pPr>
            <w:r w:rsidRPr="00FF6B63">
              <w:rPr>
                <w:rFonts w:cstheme="minorHAnsi"/>
                <w:sz w:val="24"/>
                <w:szCs w:val="24"/>
              </w:rPr>
              <w:t>±0.3 °C</w:t>
            </w:r>
          </w:p>
        </w:tc>
        <w:tc>
          <w:tcPr>
            <w:tcW w:w="640" w:type="pct"/>
            <w:vAlign w:val="center"/>
          </w:tcPr>
          <w:p w14:paraId="059BA4F4" w14:textId="77777777" w:rsidR="00283162" w:rsidRPr="00FF6B63" w:rsidRDefault="00283162" w:rsidP="00632A9C">
            <w:pPr>
              <w:jc w:val="center"/>
              <w:rPr>
                <w:rFonts w:cstheme="minorHAnsi"/>
                <w:sz w:val="24"/>
                <w:szCs w:val="24"/>
              </w:rPr>
            </w:pPr>
            <w:r w:rsidRPr="00FF6B63">
              <w:rPr>
                <w:rFonts w:cstheme="minorHAnsi"/>
                <w:sz w:val="24"/>
                <w:szCs w:val="24"/>
              </w:rPr>
              <w:t>NA</w:t>
            </w:r>
          </w:p>
        </w:tc>
      </w:tr>
      <w:tr w:rsidR="00283162" w:rsidRPr="00FF6B63" w14:paraId="22D492B6" w14:textId="77777777" w:rsidTr="00632A9C">
        <w:trPr>
          <w:trHeight w:val="499"/>
        </w:trPr>
        <w:tc>
          <w:tcPr>
            <w:tcW w:w="694" w:type="pct"/>
            <w:vAlign w:val="center"/>
          </w:tcPr>
          <w:p w14:paraId="787BFB60" w14:textId="77777777" w:rsidR="00283162" w:rsidRPr="00FF6B63" w:rsidRDefault="00283162" w:rsidP="00632A9C">
            <w:pPr>
              <w:jc w:val="center"/>
              <w:rPr>
                <w:rFonts w:cstheme="minorHAnsi"/>
                <w:b/>
                <w:sz w:val="24"/>
                <w:szCs w:val="24"/>
              </w:rPr>
            </w:pPr>
            <w:r w:rsidRPr="00FF6B63">
              <w:rPr>
                <w:rFonts w:cstheme="minorHAnsi"/>
                <w:b/>
                <w:sz w:val="24"/>
                <w:szCs w:val="24"/>
              </w:rPr>
              <w:t>Barometric pressure</w:t>
            </w:r>
          </w:p>
        </w:tc>
        <w:tc>
          <w:tcPr>
            <w:tcW w:w="522" w:type="pct"/>
            <w:vAlign w:val="center"/>
          </w:tcPr>
          <w:p w14:paraId="47679347" w14:textId="77777777" w:rsidR="00283162" w:rsidRPr="00FF6B63" w:rsidRDefault="00283162" w:rsidP="00632A9C">
            <w:pPr>
              <w:jc w:val="center"/>
              <w:rPr>
                <w:rFonts w:cstheme="minorHAnsi"/>
                <w:sz w:val="24"/>
                <w:szCs w:val="24"/>
                <w:highlight w:val="yellow"/>
              </w:rPr>
            </w:pPr>
            <w:r w:rsidRPr="00FF6B63">
              <w:rPr>
                <w:rFonts w:cstheme="minorHAnsi"/>
                <w:sz w:val="24"/>
                <w:szCs w:val="24"/>
              </w:rPr>
              <w:t>WXT530</w:t>
            </w:r>
          </w:p>
        </w:tc>
        <w:tc>
          <w:tcPr>
            <w:tcW w:w="767" w:type="pct"/>
            <w:vAlign w:val="center"/>
          </w:tcPr>
          <w:p w14:paraId="6B89D8F1" w14:textId="77777777" w:rsidR="00283162" w:rsidRPr="00FF6B63" w:rsidRDefault="00283162" w:rsidP="00632A9C">
            <w:pPr>
              <w:jc w:val="center"/>
              <w:rPr>
                <w:rFonts w:cstheme="minorHAnsi"/>
                <w:sz w:val="24"/>
                <w:szCs w:val="24"/>
              </w:rPr>
            </w:pPr>
            <w:r w:rsidRPr="00FF6B63">
              <w:rPr>
                <w:rFonts w:cstheme="minorHAnsi"/>
                <w:sz w:val="24"/>
                <w:szCs w:val="24"/>
              </w:rPr>
              <w:t>Capacitive</w:t>
            </w:r>
          </w:p>
        </w:tc>
        <w:tc>
          <w:tcPr>
            <w:tcW w:w="476" w:type="pct"/>
            <w:vAlign w:val="center"/>
          </w:tcPr>
          <w:p w14:paraId="225480B3" w14:textId="77777777" w:rsidR="00283162" w:rsidRPr="00FF6B63" w:rsidRDefault="00283162" w:rsidP="00632A9C">
            <w:pPr>
              <w:jc w:val="center"/>
              <w:rPr>
                <w:rFonts w:cstheme="minorHAnsi"/>
                <w:sz w:val="24"/>
                <w:szCs w:val="24"/>
              </w:rPr>
            </w:pPr>
            <w:proofErr w:type="spellStart"/>
            <w:r w:rsidRPr="00FF6B63">
              <w:rPr>
                <w:rFonts w:cstheme="minorHAnsi"/>
                <w:sz w:val="24"/>
                <w:szCs w:val="24"/>
              </w:rPr>
              <w:t>hPa</w:t>
            </w:r>
            <w:proofErr w:type="spellEnd"/>
          </w:p>
        </w:tc>
        <w:tc>
          <w:tcPr>
            <w:tcW w:w="760" w:type="pct"/>
            <w:vAlign w:val="center"/>
          </w:tcPr>
          <w:p w14:paraId="1EDA2347" w14:textId="77777777" w:rsidR="00283162" w:rsidRPr="00FF6B63" w:rsidRDefault="00283162" w:rsidP="00632A9C">
            <w:pPr>
              <w:jc w:val="center"/>
              <w:rPr>
                <w:rFonts w:cstheme="minorHAnsi"/>
                <w:sz w:val="24"/>
                <w:szCs w:val="24"/>
              </w:rPr>
            </w:pPr>
            <w:r w:rsidRPr="00FF6B63">
              <w:rPr>
                <w:rFonts w:cstheme="minorHAnsi"/>
                <w:sz w:val="24"/>
                <w:szCs w:val="24"/>
              </w:rPr>
              <w:t xml:space="preserve">600-1100 </w:t>
            </w:r>
            <w:proofErr w:type="spellStart"/>
            <w:r w:rsidRPr="00FF6B63">
              <w:rPr>
                <w:rFonts w:cstheme="minorHAnsi"/>
                <w:sz w:val="24"/>
                <w:szCs w:val="24"/>
              </w:rPr>
              <w:t>hPa</w:t>
            </w:r>
            <w:proofErr w:type="spellEnd"/>
          </w:p>
        </w:tc>
        <w:tc>
          <w:tcPr>
            <w:tcW w:w="1142" w:type="pct"/>
            <w:vAlign w:val="center"/>
          </w:tcPr>
          <w:p w14:paraId="318822E0" w14:textId="77777777" w:rsidR="00283162" w:rsidRPr="00FF6B63" w:rsidRDefault="00283162" w:rsidP="00632A9C">
            <w:pPr>
              <w:jc w:val="center"/>
              <w:rPr>
                <w:rFonts w:cstheme="minorHAnsi"/>
                <w:sz w:val="24"/>
                <w:szCs w:val="24"/>
              </w:rPr>
            </w:pPr>
            <w:r w:rsidRPr="00FF6B63">
              <w:rPr>
                <w:rFonts w:cstheme="minorHAnsi"/>
                <w:sz w:val="24"/>
                <w:szCs w:val="24"/>
              </w:rPr>
              <w:t xml:space="preserve">±0.5 </w:t>
            </w:r>
            <w:proofErr w:type="spellStart"/>
            <w:r w:rsidRPr="00FF6B63">
              <w:rPr>
                <w:rFonts w:cstheme="minorHAnsi"/>
                <w:sz w:val="24"/>
                <w:szCs w:val="24"/>
              </w:rPr>
              <w:t>hPa</w:t>
            </w:r>
            <w:proofErr w:type="spellEnd"/>
            <w:r w:rsidRPr="00FF6B63">
              <w:rPr>
                <w:rFonts w:cstheme="minorHAnsi"/>
                <w:sz w:val="24"/>
                <w:szCs w:val="24"/>
              </w:rPr>
              <w:t xml:space="preserve"> at 0 to +30 °C (+32 to +86 °F)</w:t>
            </w:r>
          </w:p>
          <w:p w14:paraId="4EAEBB2C" w14:textId="77777777" w:rsidR="00283162" w:rsidRPr="00FF6B63" w:rsidRDefault="00283162" w:rsidP="00632A9C">
            <w:pPr>
              <w:jc w:val="center"/>
              <w:rPr>
                <w:rFonts w:cstheme="minorHAnsi"/>
                <w:sz w:val="24"/>
                <w:szCs w:val="24"/>
              </w:rPr>
            </w:pPr>
            <w:r w:rsidRPr="00FF6B63">
              <w:rPr>
                <w:rFonts w:cstheme="minorHAnsi"/>
                <w:sz w:val="24"/>
                <w:szCs w:val="24"/>
              </w:rPr>
              <w:t xml:space="preserve">±1 </w:t>
            </w:r>
            <w:proofErr w:type="spellStart"/>
            <w:r w:rsidRPr="00FF6B63">
              <w:rPr>
                <w:rFonts w:cstheme="minorHAnsi"/>
                <w:sz w:val="24"/>
                <w:szCs w:val="24"/>
              </w:rPr>
              <w:t>hPa</w:t>
            </w:r>
            <w:proofErr w:type="spellEnd"/>
            <w:r w:rsidRPr="00FF6B63">
              <w:rPr>
                <w:rFonts w:cstheme="minorHAnsi"/>
                <w:sz w:val="24"/>
                <w:szCs w:val="24"/>
              </w:rPr>
              <w:t xml:space="preserve"> at -52 to +60 °C (-60 to +140 °F)</w:t>
            </w:r>
          </w:p>
        </w:tc>
        <w:tc>
          <w:tcPr>
            <w:tcW w:w="640" w:type="pct"/>
            <w:vAlign w:val="center"/>
          </w:tcPr>
          <w:p w14:paraId="204F71FC" w14:textId="77777777" w:rsidR="00283162" w:rsidRPr="00FF6B63" w:rsidRDefault="00283162" w:rsidP="00632A9C">
            <w:pPr>
              <w:jc w:val="center"/>
              <w:rPr>
                <w:rFonts w:cstheme="minorHAnsi"/>
                <w:sz w:val="24"/>
                <w:szCs w:val="24"/>
              </w:rPr>
            </w:pPr>
            <w:r w:rsidRPr="00FF6B63">
              <w:rPr>
                <w:rFonts w:cstheme="minorHAnsi"/>
                <w:sz w:val="24"/>
                <w:szCs w:val="24"/>
              </w:rPr>
              <w:t>NA</w:t>
            </w:r>
          </w:p>
        </w:tc>
      </w:tr>
      <w:tr w:rsidR="00283162" w:rsidRPr="00FF6B63" w14:paraId="6C4CCC92" w14:textId="77777777" w:rsidTr="00632A9C">
        <w:trPr>
          <w:trHeight w:val="473"/>
        </w:trPr>
        <w:tc>
          <w:tcPr>
            <w:tcW w:w="694" w:type="pct"/>
            <w:vAlign w:val="center"/>
          </w:tcPr>
          <w:p w14:paraId="500D1281" w14:textId="77777777" w:rsidR="00283162" w:rsidRPr="00FF6B63" w:rsidRDefault="00283162" w:rsidP="00632A9C">
            <w:pPr>
              <w:jc w:val="center"/>
              <w:rPr>
                <w:rFonts w:cstheme="minorHAnsi"/>
                <w:b/>
                <w:sz w:val="24"/>
                <w:szCs w:val="24"/>
              </w:rPr>
            </w:pPr>
            <w:r w:rsidRPr="00FF6B63">
              <w:rPr>
                <w:rFonts w:cstheme="minorHAnsi"/>
                <w:b/>
                <w:sz w:val="24"/>
                <w:szCs w:val="24"/>
              </w:rPr>
              <w:t>Precipitation</w:t>
            </w:r>
          </w:p>
        </w:tc>
        <w:tc>
          <w:tcPr>
            <w:tcW w:w="522" w:type="pct"/>
            <w:vAlign w:val="center"/>
          </w:tcPr>
          <w:p w14:paraId="208BB628" w14:textId="77777777" w:rsidR="00283162" w:rsidRPr="00FF6B63" w:rsidRDefault="00283162" w:rsidP="00632A9C">
            <w:pPr>
              <w:jc w:val="center"/>
              <w:rPr>
                <w:rFonts w:cstheme="minorHAnsi"/>
                <w:sz w:val="24"/>
                <w:szCs w:val="24"/>
                <w:highlight w:val="yellow"/>
              </w:rPr>
            </w:pPr>
            <w:r w:rsidRPr="00FF6B63">
              <w:rPr>
                <w:rFonts w:cstheme="minorHAnsi"/>
                <w:sz w:val="24"/>
                <w:szCs w:val="24"/>
              </w:rPr>
              <w:t>TE525WS</w:t>
            </w:r>
          </w:p>
        </w:tc>
        <w:tc>
          <w:tcPr>
            <w:tcW w:w="767" w:type="pct"/>
            <w:vAlign w:val="center"/>
          </w:tcPr>
          <w:p w14:paraId="2AD7E776" w14:textId="77777777" w:rsidR="00283162" w:rsidRPr="00FF6B63" w:rsidRDefault="00283162" w:rsidP="00632A9C">
            <w:pPr>
              <w:jc w:val="center"/>
              <w:rPr>
                <w:rFonts w:cstheme="minorHAnsi"/>
                <w:sz w:val="24"/>
                <w:szCs w:val="24"/>
              </w:rPr>
            </w:pPr>
            <w:r w:rsidRPr="00FF6B63">
              <w:rPr>
                <w:rFonts w:cstheme="minorHAnsi"/>
                <w:sz w:val="24"/>
                <w:szCs w:val="24"/>
              </w:rPr>
              <w:t>Tipping bucket</w:t>
            </w:r>
          </w:p>
        </w:tc>
        <w:tc>
          <w:tcPr>
            <w:tcW w:w="476" w:type="pct"/>
            <w:vAlign w:val="center"/>
          </w:tcPr>
          <w:p w14:paraId="37D765EC" w14:textId="77777777" w:rsidR="00283162" w:rsidRPr="00FF6B63" w:rsidRDefault="00283162" w:rsidP="00632A9C">
            <w:pPr>
              <w:jc w:val="center"/>
              <w:rPr>
                <w:rFonts w:cstheme="minorHAnsi"/>
                <w:sz w:val="24"/>
                <w:szCs w:val="24"/>
              </w:rPr>
            </w:pPr>
            <w:r w:rsidRPr="00FF6B63">
              <w:rPr>
                <w:rFonts w:cstheme="minorHAnsi"/>
                <w:sz w:val="24"/>
                <w:szCs w:val="24"/>
              </w:rPr>
              <w:t>mm</w:t>
            </w:r>
          </w:p>
        </w:tc>
        <w:tc>
          <w:tcPr>
            <w:tcW w:w="760" w:type="pct"/>
            <w:vAlign w:val="center"/>
          </w:tcPr>
          <w:p w14:paraId="5D6DD038" w14:textId="77777777" w:rsidR="00283162" w:rsidRPr="00FF6B63" w:rsidRDefault="00283162" w:rsidP="00632A9C">
            <w:pPr>
              <w:jc w:val="center"/>
              <w:rPr>
                <w:rFonts w:cstheme="minorHAnsi"/>
                <w:sz w:val="24"/>
                <w:szCs w:val="24"/>
              </w:rPr>
            </w:pPr>
            <w:r w:rsidRPr="00FF6B63">
              <w:rPr>
                <w:rFonts w:cstheme="minorHAnsi"/>
                <w:sz w:val="24"/>
                <w:szCs w:val="24"/>
              </w:rPr>
              <w:t>NA</w:t>
            </w:r>
          </w:p>
        </w:tc>
        <w:tc>
          <w:tcPr>
            <w:tcW w:w="1142" w:type="pct"/>
            <w:vAlign w:val="center"/>
          </w:tcPr>
          <w:p w14:paraId="58D9EB1B" w14:textId="77777777" w:rsidR="00283162" w:rsidRPr="00FF6B63" w:rsidRDefault="00283162" w:rsidP="00632A9C">
            <w:pPr>
              <w:jc w:val="center"/>
              <w:rPr>
                <w:rFonts w:cstheme="minorHAnsi"/>
                <w:sz w:val="24"/>
                <w:szCs w:val="24"/>
              </w:rPr>
            </w:pPr>
            <w:r w:rsidRPr="00FF6B63">
              <w:rPr>
                <w:rFonts w:cstheme="minorHAnsi"/>
                <w:sz w:val="24"/>
                <w:szCs w:val="24"/>
              </w:rPr>
              <w:t>Up to 1 in./</w:t>
            </w:r>
            <w:proofErr w:type="spellStart"/>
            <w:r w:rsidRPr="00FF6B63">
              <w:rPr>
                <w:rFonts w:cstheme="minorHAnsi"/>
                <w:sz w:val="24"/>
                <w:szCs w:val="24"/>
              </w:rPr>
              <w:t>hr</w:t>
            </w:r>
            <w:proofErr w:type="spellEnd"/>
            <w:r w:rsidRPr="00FF6B63">
              <w:rPr>
                <w:rFonts w:cstheme="minorHAnsi"/>
                <w:sz w:val="24"/>
                <w:szCs w:val="24"/>
              </w:rPr>
              <w:t>: ±1%</w:t>
            </w:r>
            <w:r w:rsidRPr="00FF6B63">
              <w:rPr>
                <w:rFonts w:cstheme="minorHAnsi"/>
                <w:sz w:val="24"/>
                <w:szCs w:val="24"/>
              </w:rPr>
              <w:br/>
              <w:t>1 to 2 in./</w:t>
            </w:r>
            <w:proofErr w:type="spellStart"/>
            <w:r w:rsidRPr="00FF6B63">
              <w:rPr>
                <w:rFonts w:cstheme="minorHAnsi"/>
                <w:sz w:val="24"/>
                <w:szCs w:val="24"/>
              </w:rPr>
              <w:t>hr</w:t>
            </w:r>
            <w:proofErr w:type="spellEnd"/>
            <w:r w:rsidRPr="00FF6B63">
              <w:rPr>
                <w:rFonts w:cstheme="minorHAnsi"/>
                <w:sz w:val="24"/>
                <w:szCs w:val="24"/>
              </w:rPr>
              <w:t>: +0, -2.5%</w:t>
            </w:r>
            <w:r w:rsidRPr="00FF6B63">
              <w:rPr>
                <w:rFonts w:cstheme="minorHAnsi"/>
                <w:sz w:val="24"/>
                <w:szCs w:val="24"/>
              </w:rPr>
              <w:br/>
              <w:t>2 to 3 in./</w:t>
            </w:r>
            <w:proofErr w:type="spellStart"/>
            <w:r w:rsidRPr="00FF6B63">
              <w:rPr>
                <w:rFonts w:cstheme="minorHAnsi"/>
                <w:sz w:val="24"/>
                <w:szCs w:val="24"/>
              </w:rPr>
              <w:t>hr</w:t>
            </w:r>
            <w:proofErr w:type="spellEnd"/>
            <w:r w:rsidRPr="00FF6B63">
              <w:rPr>
                <w:rFonts w:cstheme="minorHAnsi"/>
                <w:sz w:val="24"/>
                <w:szCs w:val="24"/>
              </w:rPr>
              <w:t>: +0, -3.5%</w:t>
            </w:r>
          </w:p>
        </w:tc>
        <w:tc>
          <w:tcPr>
            <w:tcW w:w="640" w:type="pct"/>
            <w:vAlign w:val="center"/>
          </w:tcPr>
          <w:p w14:paraId="3B1D40D4" w14:textId="77777777" w:rsidR="00283162" w:rsidRPr="00FF6B63" w:rsidRDefault="00283162" w:rsidP="00632A9C">
            <w:pPr>
              <w:jc w:val="center"/>
              <w:rPr>
                <w:rFonts w:cstheme="minorHAnsi"/>
                <w:sz w:val="24"/>
                <w:szCs w:val="24"/>
              </w:rPr>
            </w:pPr>
            <w:r w:rsidRPr="00FF6B63">
              <w:rPr>
                <w:rFonts w:cstheme="minorHAnsi"/>
                <w:sz w:val="24"/>
                <w:szCs w:val="24"/>
              </w:rPr>
              <w:t xml:space="preserve">8” funnel diameter; 0.01” </w:t>
            </w:r>
            <w:proofErr w:type="spellStart"/>
            <w:r w:rsidRPr="00FF6B63">
              <w:rPr>
                <w:rFonts w:cstheme="minorHAnsi"/>
                <w:sz w:val="24"/>
                <w:szCs w:val="24"/>
              </w:rPr>
              <w:t>precip</w:t>
            </w:r>
            <w:proofErr w:type="spellEnd"/>
            <w:r w:rsidRPr="00FF6B63">
              <w:rPr>
                <w:rFonts w:cstheme="minorHAnsi"/>
                <w:sz w:val="24"/>
                <w:szCs w:val="24"/>
              </w:rPr>
              <w:t xml:space="preserve"> per bucket tip</w:t>
            </w:r>
          </w:p>
        </w:tc>
      </w:tr>
      <w:tr w:rsidR="00283162" w:rsidRPr="00FF6B63" w14:paraId="1742A388" w14:textId="77777777" w:rsidTr="00632A9C">
        <w:trPr>
          <w:trHeight w:val="473"/>
        </w:trPr>
        <w:tc>
          <w:tcPr>
            <w:tcW w:w="694" w:type="pct"/>
            <w:vAlign w:val="center"/>
          </w:tcPr>
          <w:p w14:paraId="5950E8C9" w14:textId="77777777" w:rsidR="00283162" w:rsidRPr="00FF6B63" w:rsidRDefault="00283162" w:rsidP="00632A9C">
            <w:pPr>
              <w:jc w:val="center"/>
              <w:rPr>
                <w:rFonts w:cstheme="minorHAnsi"/>
                <w:b/>
                <w:sz w:val="24"/>
                <w:szCs w:val="24"/>
              </w:rPr>
            </w:pPr>
            <w:r w:rsidRPr="00FF6B63">
              <w:rPr>
                <w:rFonts w:cstheme="minorHAnsi"/>
                <w:b/>
                <w:sz w:val="24"/>
                <w:szCs w:val="24"/>
              </w:rPr>
              <w:t>Relative humidity</w:t>
            </w:r>
          </w:p>
        </w:tc>
        <w:tc>
          <w:tcPr>
            <w:tcW w:w="522" w:type="pct"/>
            <w:vAlign w:val="center"/>
          </w:tcPr>
          <w:p w14:paraId="0FFF48A8" w14:textId="77777777" w:rsidR="00283162" w:rsidRPr="00FF6B63" w:rsidRDefault="00283162" w:rsidP="00632A9C">
            <w:pPr>
              <w:jc w:val="center"/>
              <w:rPr>
                <w:rFonts w:cstheme="minorHAnsi"/>
                <w:sz w:val="24"/>
                <w:szCs w:val="24"/>
                <w:highlight w:val="yellow"/>
              </w:rPr>
            </w:pPr>
            <w:r w:rsidRPr="00FF6B63">
              <w:rPr>
                <w:rFonts w:cstheme="minorHAnsi"/>
                <w:sz w:val="24"/>
                <w:szCs w:val="24"/>
              </w:rPr>
              <w:t>WXT530</w:t>
            </w:r>
          </w:p>
        </w:tc>
        <w:tc>
          <w:tcPr>
            <w:tcW w:w="767" w:type="pct"/>
            <w:vAlign w:val="center"/>
          </w:tcPr>
          <w:p w14:paraId="4F92FC25" w14:textId="77777777" w:rsidR="00283162" w:rsidRPr="00FF6B63" w:rsidRDefault="00283162" w:rsidP="00632A9C">
            <w:pPr>
              <w:jc w:val="center"/>
              <w:rPr>
                <w:rFonts w:cstheme="minorHAnsi"/>
                <w:sz w:val="24"/>
                <w:szCs w:val="24"/>
              </w:rPr>
            </w:pPr>
            <w:r w:rsidRPr="00FF6B63">
              <w:rPr>
                <w:rFonts w:cstheme="minorHAnsi"/>
                <w:sz w:val="24"/>
                <w:szCs w:val="24"/>
              </w:rPr>
              <w:t>Capacitive</w:t>
            </w:r>
          </w:p>
        </w:tc>
        <w:tc>
          <w:tcPr>
            <w:tcW w:w="476" w:type="pct"/>
            <w:vAlign w:val="center"/>
          </w:tcPr>
          <w:p w14:paraId="54DFEA3C" w14:textId="77777777" w:rsidR="00283162" w:rsidRPr="00FF6B63" w:rsidRDefault="00283162" w:rsidP="00632A9C">
            <w:pPr>
              <w:jc w:val="center"/>
              <w:rPr>
                <w:rFonts w:cstheme="minorHAnsi"/>
                <w:sz w:val="24"/>
                <w:szCs w:val="24"/>
              </w:rPr>
            </w:pPr>
            <w:r w:rsidRPr="00FF6B63">
              <w:rPr>
                <w:rFonts w:cstheme="minorHAnsi"/>
                <w:sz w:val="24"/>
                <w:szCs w:val="24"/>
              </w:rPr>
              <w:t>%</w:t>
            </w:r>
          </w:p>
        </w:tc>
        <w:tc>
          <w:tcPr>
            <w:tcW w:w="760" w:type="pct"/>
            <w:vAlign w:val="center"/>
          </w:tcPr>
          <w:p w14:paraId="2D29F4FC" w14:textId="77777777" w:rsidR="00283162" w:rsidRPr="00FF6B63" w:rsidRDefault="00283162" w:rsidP="00632A9C">
            <w:pPr>
              <w:jc w:val="center"/>
              <w:rPr>
                <w:rFonts w:cstheme="minorHAnsi"/>
                <w:sz w:val="24"/>
                <w:szCs w:val="24"/>
              </w:rPr>
            </w:pPr>
            <w:r w:rsidRPr="00FF6B63">
              <w:rPr>
                <w:rFonts w:cstheme="minorHAnsi"/>
                <w:sz w:val="24"/>
                <w:szCs w:val="24"/>
              </w:rPr>
              <w:t>0 to 100%</w:t>
            </w:r>
          </w:p>
        </w:tc>
        <w:tc>
          <w:tcPr>
            <w:tcW w:w="1142" w:type="pct"/>
            <w:vAlign w:val="center"/>
          </w:tcPr>
          <w:p w14:paraId="3DA844AF" w14:textId="77777777" w:rsidR="00283162" w:rsidRPr="00FF6B63" w:rsidRDefault="00283162" w:rsidP="00632A9C">
            <w:pPr>
              <w:jc w:val="center"/>
              <w:rPr>
                <w:rFonts w:cstheme="minorHAnsi"/>
                <w:sz w:val="24"/>
                <w:szCs w:val="24"/>
              </w:rPr>
            </w:pPr>
            <w:r w:rsidRPr="00FF6B63">
              <w:rPr>
                <w:rFonts w:cstheme="minorHAnsi"/>
                <w:sz w:val="24"/>
                <w:szCs w:val="24"/>
              </w:rPr>
              <w:t>±3 %RH within 0-90 %RH</w:t>
            </w:r>
          </w:p>
          <w:p w14:paraId="7B5FBEF1" w14:textId="77777777" w:rsidR="00283162" w:rsidRPr="00FF6B63" w:rsidRDefault="00283162" w:rsidP="00632A9C">
            <w:pPr>
              <w:jc w:val="center"/>
              <w:rPr>
                <w:rFonts w:cstheme="minorHAnsi"/>
                <w:sz w:val="24"/>
                <w:szCs w:val="24"/>
              </w:rPr>
            </w:pPr>
            <w:r w:rsidRPr="00FF6B63">
              <w:rPr>
                <w:rFonts w:cstheme="minorHAnsi"/>
                <w:sz w:val="24"/>
                <w:szCs w:val="24"/>
              </w:rPr>
              <w:t>±5 %RH within 90-100 %RH</w:t>
            </w:r>
          </w:p>
        </w:tc>
        <w:tc>
          <w:tcPr>
            <w:tcW w:w="640" w:type="pct"/>
            <w:vAlign w:val="center"/>
          </w:tcPr>
          <w:p w14:paraId="232D2DCC" w14:textId="77777777" w:rsidR="00283162" w:rsidRPr="00FF6B63" w:rsidRDefault="00283162" w:rsidP="00632A9C">
            <w:pPr>
              <w:jc w:val="center"/>
              <w:rPr>
                <w:rFonts w:cstheme="minorHAnsi"/>
                <w:sz w:val="24"/>
                <w:szCs w:val="24"/>
              </w:rPr>
            </w:pPr>
            <w:r w:rsidRPr="00FF6B63">
              <w:rPr>
                <w:rFonts w:cstheme="minorHAnsi"/>
                <w:sz w:val="24"/>
                <w:szCs w:val="24"/>
              </w:rPr>
              <w:t>NA</w:t>
            </w:r>
          </w:p>
        </w:tc>
      </w:tr>
      <w:tr w:rsidR="00283162" w:rsidRPr="00FF6B63" w14:paraId="2B2BB9E6" w14:textId="77777777" w:rsidTr="00632A9C">
        <w:trPr>
          <w:trHeight w:val="473"/>
        </w:trPr>
        <w:tc>
          <w:tcPr>
            <w:tcW w:w="694" w:type="pct"/>
            <w:vAlign w:val="center"/>
          </w:tcPr>
          <w:p w14:paraId="728869A0" w14:textId="77777777" w:rsidR="00283162" w:rsidRPr="00FF6B63" w:rsidRDefault="00283162" w:rsidP="00632A9C">
            <w:pPr>
              <w:jc w:val="center"/>
              <w:rPr>
                <w:rFonts w:cstheme="minorHAnsi"/>
                <w:b/>
                <w:sz w:val="24"/>
                <w:szCs w:val="24"/>
              </w:rPr>
            </w:pPr>
            <w:r w:rsidRPr="00FF6B63">
              <w:rPr>
                <w:rFonts w:cstheme="minorHAnsi"/>
                <w:b/>
                <w:sz w:val="24"/>
                <w:szCs w:val="24"/>
              </w:rPr>
              <w:t>Wind direction</w:t>
            </w:r>
          </w:p>
        </w:tc>
        <w:tc>
          <w:tcPr>
            <w:tcW w:w="522" w:type="pct"/>
            <w:vAlign w:val="center"/>
          </w:tcPr>
          <w:p w14:paraId="76491B6E" w14:textId="77777777" w:rsidR="00283162" w:rsidRPr="00FF6B63" w:rsidRDefault="00283162" w:rsidP="00632A9C">
            <w:pPr>
              <w:jc w:val="center"/>
              <w:rPr>
                <w:rFonts w:cstheme="minorHAnsi"/>
                <w:sz w:val="24"/>
                <w:szCs w:val="24"/>
                <w:highlight w:val="yellow"/>
              </w:rPr>
            </w:pPr>
            <w:r w:rsidRPr="00FF6B63">
              <w:rPr>
                <w:rFonts w:cstheme="minorHAnsi"/>
                <w:sz w:val="24"/>
                <w:szCs w:val="24"/>
              </w:rPr>
              <w:t>WXT530</w:t>
            </w:r>
          </w:p>
        </w:tc>
        <w:tc>
          <w:tcPr>
            <w:tcW w:w="767" w:type="pct"/>
            <w:vAlign w:val="center"/>
          </w:tcPr>
          <w:p w14:paraId="6DAE31FC" w14:textId="77777777" w:rsidR="00283162" w:rsidRPr="00FF6B63" w:rsidRDefault="00283162" w:rsidP="00632A9C">
            <w:pPr>
              <w:jc w:val="center"/>
              <w:rPr>
                <w:rFonts w:cstheme="minorHAnsi"/>
                <w:sz w:val="24"/>
                <w:szCs w:val="24"/>
              </w:rPr>
            </w:pPr>
            <w:r w:rsidRPr="00FF6B63">
              <w:rPr>
                <w:rFonts w:cstheme="minorHAnsi"/>
                <w:sz w:val="24"/>
                <w:szCs w:val="24"/>
              </w:rPr>
              <w:t>Ultrasound via 3 transducers</w:t>
            </w:r>
          </w:p>
        </w:tc>
        <w:tc>
          <w:tcPr>
            <w:tcW w:w="476" w:type="pct"/>
            <w:vAlign w:val="center"/>
          </w:tcPr>
          <w:p w14:paraId="4EC08775" w14:textId="77777777" w:rsidR="00283162" w:rsidRPr="00FF6B63" w:rsidRDefault="00283162" w:rsidP="00632A9C">
            <w:pPr>
              <w:jc w:val="center"/>
              <w:rPr>
                <w:rFonts w:cstheme="minorHAnsi"/>
                <w:sz w:val="24"/>
                <w:szCs w:val="24"/>
              </w:rPr>
            </w:pPr>
            <w:r w:rsidRPr="00FF6B63">
              <w:rPr>
                <w:rFonts w:cstheme="minorHAnsi"/>
                <w:sz w:val="24"/>
                <w:szCs w:val="24"/>
              </w:rPr>
              <w:t>degrees</w:t>
            </w:r>
          </w:p>
        </w:tc>
        <w:tc>
          <w:tcPr>
            <w:tcW w:w="760" w:type="pct"/>
            <w:vAlign w:val="center"/>
          </w:tcPr>
          <w:p w14:paraId="4B197788" w14:textId="77777777" w:rsidR="00283162" w:rsidRPr="00FF6B63" w:rsidRDefault="00283162" w:rsidP="00632A9C">
            <w:pPr>
              <w:jc w:val="center"/>
              <w:rPr>
                <w:rFonts w:cstheme="minorHAnsi"/>
                <w:sz w:val="24"/>
                <w:szCs w:val="24"/>
              </w:rPr>
            </w:pPr>
            <w:r w:rsidRPr="00FF6B63">
              <w:rPr>
                <w:rFonts w:cstheme="minorHAnsi"/>
                <w:sz w:val="24"/>
                <w:szCs w:val="24"/>
              </w:rPr>
              <w:t>0 – 360 degrees</w:t>
            </w:r>
          </w:p>
        </w:tc>
        <w:tc>
          <w:tcPr>
            <w:tcW w:w="1142" w:type="pct"/>
            <w:vAlign w:val="center"/>
          </w:tcPr>
          <w:p w14:paraId="2B0B890E" w14:textId="77777777" w:rsidR="00283162" w:rsidRPr="00FF6B63" w:rsidRDefault="00283162" w:rsidP="00632A9C">
            <w:pPr>
              <w:jc w:val="center"/>
              <w:rPr>
                <w:rFonts w:cstheme="minorHAnsi"/>
                <w:sz w:val="24"/>
                <w:szCs w:val="24"/>
              </w:rPr>
            </w:pPr>
            <w:r w:rsidRPr="00FF6B63">
              <w:rPr>
                <w:rFonts w:cstheme="minorHAnsi"/>
                <w:sz w:val="24"/>
                <w:szCs w:val="24"/>
              </w:rPr>
              <w:t>±3 degrees</w:t>
            </w:r>
          </w:p>
        </w:tc>
        <w:tc>
          <w:tcPr>
            <w:tcW w:w="640" w:type="pct"/>
            <w:vAlign w:val="center"/>
          </w:tcPr>
          <w:p w14:paraId="7495A018" w14:textId="77777777" w:rsidR="00283162" w:rsidRPr="00FF6B63" w:rsidRDefault="00283162" w:rsidP="00632A9C">
            <w:pPr>
              <w:jc w:val="center"/>
              <w:rPr>
                <w:rFonts w:cstheme="minorHAnsi"/>
                <w:sz w:val="24"/>
                <w:szCs w:val="24"/>
              </w:rPr>
            </w:pPr>
            <w:r w:rsidRPr="00FF6B63">
              <w:rPr>
                <w:rFonts w:cstheme="minorHAnsi"/>
                <w:sz w:val="24"/>
                <w:szCs w:val="24"/>
              </w:rPr>
              <w:t>NA</w:t>
            </w:r>
          </w:p>
        </w:tc>
      </w:tr>
      <w:tr w:rsidR="00283162" w:rsidRPr="00FF6B63" w14:paraId="156004AF" w14:textId="77777777" w:rsidTr="00632A9C">
        <w:trPr>
          <w:trHeight w:val="473"/>
        </w:trPr>
        <w:tc>
          <w:tcPr>
            <w:tcW w:w="694" w:type="pct"/>
            <w:vAlign w:val="center"/>
          </w:tcPr>
          <w:p w14:paraId="478765BA" w14:textId="77777777" w:rsidR="00283162" w:rsidRPr="00FF6B63" w:rsidRDefault="00283162" w:rsidP="00632A9C">
            <w:pPr>
              <w:jc w:val="center"/>
              <w:rPr>
                <w:rFonts w:cstheme="minorHAnsi"/>
                <w:b/>
                <w:sz w:val="24"/>
                <w:szCs w:val="24"/>
              </w:rPr>
            </w:pPr>
            <w:r w:rsidRPr="00FF6B63">
              <w:rPr>
                <w:rFonts w:cstheme="minorHAnsi"/>
                <w:b/>
                <w:sz w:val="24"/>
                <w:szCs w:val="24"/>
              </w:rPr>
              <w:t>Wind speed</w:t>
            </w:r>
          </w:p>
        </w:tc>
        <w:tc>
          <w:tcPr>
            <w:tcW w:w="522" w:type="pct"/>
            <w:vAlign w:val="center"/>
          </w:tcPr>
          <w:p w14:paraId="30565AC0" w14:textId="77777777" w:rsidR="00283162" w:rsidRPr="00FF6B63" w:rsidRDefault="00283162" w:rsidP="00632A9C">
            <w:pPr>
              <w:jc w:val="center"/>
              <w:rPr>
                <w:rFonts w:cstheme="minorHAnsi"/>
                <w:sz w:val="24"/>
                <w:szCs w:val="24"/>
                <w:highlight w:val="yellow"/>
              </w:rPr>
            </w:pPr>
            <w:r w:rsidRPr="00FF6B63">
              <w:rPr>
                <w:rFonts w:cstheme="minorHAnsi"/>
                <w:sz w:val="24"/>
                <w:szCs w:val="24"/>
              </w:rPr>
              <w:t>WXT530</w:t>
            </w:r>
          </w:p>
        </w:tc>
        <w:tc>
          <w:tcPr>
            <w:tcW w:w="767" w:type="pct"/>
            <w:vAlign w:val="center"/>
          </w:tcPr>
          <w:p w14:paraId="7BE44AD8" w14:textId="77777777" w:rsidR="00283162" w:rsidRPr="00FF6B63" w:rsidRDefault="00283162" w:rsidP="00632A9C">
            <w:pPr>
              <w:jc w:val="center"/>
              <w:rPr>
                <w:rFonts w:cstheme="minorHAnsi"/>
                <w:sz w:val="24"/>
                <w:szCs w:val="24"/>
              </w:rPr>
            </w:pPr>
            <w:r w:rsidRPr="00FF6B63">
              <w:rPr>
                <w:rFonts w:cstheme="minorHAnsi"/>
                <w:sz w:val="24"/>
                <w:szCs w:val="24"/>
              </w:rPr>
              <w:t>Ultrasound via 3 transducers</w:t>
            </w:r>
          </w:p>
        </w:tc>
        <w:tc>
          <w:tcPr>
            <w:tcW w:w="476" w:type="pct"/>
            <w:vAlign w:val="center"/>
          </w:tcPr>
          <w:p w14:paraId="00182B2C" w14:textId="77777777" w:rsidR="00283162" w:rsidRPr="00FF6B63" w:rsidRDefault="00283162" w:rsidP="00632A9C">
            <w:pPr>
              <w:jc w:val="center"/>
              <w:rPr>
                <w:rFonts w:cstheme="minorHAnsi"/>
                <w:sz w:val="24"/>
                <w:szCs w:val="24"/>
              </w:rPr>
            </w:pPr>
            <w:r w:rsidRPr="00FF6B63">
              <w:rPr>
                <w:rFonts w:cstheme="minorHAnsi"/>
                <w:sz w:val="24"/>
                <w:szCs w:val="24"/>
              </w:rPr>
              <w:t>m/s</w:t>
            </w:r>
          </w:p>
        </w:tc>
        <w:tc>
          <w:tcPr>
            <w:tcW w:w="760" w:type="pct"/>
            <w:vAlign w:val="center"/>
          </w:tcPr>
          <w:p w14:paraId="3A3CDD46" w14:textId="77777777" w:rsidR="00283162" w:rsidRPr="00FF6B63" w:rsidRDefault="00283162" w:rsidP="00632A9C">
            <w:pPr>
              <w:jc w:val="center"/>
              <w:rPr>
                <w:rFonts w:cstheme="minorHAnsi"/>
                <w:sz w:val="24"/>
                <w:szCs w:val="24"/>
              </w:rPr>
            </w:pPr>
            <w:r w:rsidRPr="00FF6B63">
              <w:rPr>
                <w:rFonts w:cstheme="minorHAnsi"/>
                <w:sz w:val="24"/>
                <w:szCs w:val="24"/>
              </w:rPr>
              <w:t>0 to 60 m/s</w:t>
            </w:r>
          </w:p>
        </w:tc>
        <w:tc>
          <w:tcPr>
            <w:tcW w:w="1142" w:type="pct"/>
            <w:vAlign w:val="center"/>
          </w:tcPr>
          <w:p w14:paraId="4C01994D" w14:textId="77777777" w:rsidR="00283162" w:rsidRPr="00FF6B63" w:rsidRDefault="00283162" w:rsidP="00632A9C">
            <w:pPr>
              <w:jc w:val="center"/>
              <w:rPr>
                <w:rFonts w:cstheme="minorHAnsi"/>
                <w:sz w:val="24"/>
                <w:szCs w:val="24"/>
              </w:rPr>
            </w:pPr>
            <w:r w:rsidRPr="00FF6B63">
              <w:rPr>
                <w:rFonts w:cstheme="minorHAnsi"/>
                <w:sz w:val="24"/>
                <w:szCs w:val="24"/>
              </w:rPr>
              <w:t>±3% at 10 m/s</w:t>
            </w:r>
          </w:p>
        </w:tc>
        <w:tc>
          <w:tcPr>
            <w:tcW w:w="640" w:type="pct"/>
            <w:vAlign w:val="center"/>
          </w:tcPr>
          <w:p w14:paraId="74630266" w14:textId="77777777" w:rsidR="00283162" w:rsidRPr="00FF6B63" w:rsidRDefault="00283162" w:rsidP="00632A9C">
            <w:pPr>
              <w:jc w:val="center"/>
              <w:rPr>
                <w:rFonts w:cstheme="minorHAnsi"/>
                <w:sz w:val="24"/>
                <w:szCs w:val="24"/>
              </w:rPr>
            </w:pPr>
            <w:r w:rsidRPr="00FF6B63">
              <w:rPr>
                <w:rFonts w:cstheme="minorHAnsi"/>
                <w:sz w:val="24"/>
                <w:szCs w:val="24"/>
              </w:rPr>
              <w:t>NA</w:t>
            </w:r>
          </w:p>
        </w:tc>
      </w:tr>
    </w:tbl>
    <w:p w14:paraId="79EAD868" w14:textId="2F920198" w:rsidR="006821B3" w:rsidRPr="00FF6B63" w:rsidRDefault="006821B3" w:rsidP="00283162">
      <w:pPr>
        <w:rPr>
          <w:rFonts w:cstheme="minorHAnsi"/>
          <w:sz w:val="24"/>
          <w:szCs w:val="24"/>
        </w:rPr>
      </w:pPr>
    </w:p>
    <w:sectPr w:rsidR="006821B3" w:rsidRPr="00FF6B63" w:rsidSect="00283162">
      <w:head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D86D" w14:textId="77777777" w:rsidR="00F6312A" w:rsidRDefault="00F6312A" w:rsidP="0018590C">
      <w:pPr>
        <w:spacing w:after="0" w:line="240" w:lineRule="auto"/>
      </w:pPr>
      <w:r>
        <w:separator/>
      </w:r>
    </w:p>
  </w:endnote>
  <w:endnote w:type="continuationSeparator" w:id="0">
    <w:p w14:paraId="79EAD86E" w14:textId="77777777" w:rsidR="00F6312A" w:rsidRDefault="00F6312A"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D86B" w14:textId="77777777" w:rsidR="00F6312A" w:rsidRDefault="00F6312A" w:rsidP="0018590C">
      <w:pPr>
        <w:spacing w:after="0" w:line="240" w:lineRule="auto"/>
      </w:pPr>
      <w:r>
        <w:separator/>
      </w:r>
    </w:p>
  </w:footnote>
  <w:footnote w:type="continuationSeparator" w:id="0">
    <w:p w14:paraId="79EAD86C" w14:textId="77777777" w:rsidR="00F6312A" w:rsidRDefault="00F6312A"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D86F" w14:textId="5847FDB4" w:rsidR="00AF346B" w:rsidRDefault="003B69BB" w:rsidP="00AF346B">
    <w:pPr>
      <w:pStyle w:val="Header"/>
      <w:jc w:val="right"/>
    </w:pPr>
    <w:r w:rsidRPr="009A3D1E">
      <w:t xml:space="preserve">Last updated: </w:t>
    </w:r>
    <w:r w:rsidR="00707676">
      <w:t>12</w:t>
    </w:r>
    <w:r w:rsidR="00600F3D">
      <w:t>/</w:t>
    </w:r>
    <w:r w:rsidR="00707676">
      <w:t>19</w:t>
    </w:r>
    <w:r w:rsidR="00600F3D">
      <w:t>/2</w:t>
    </w:r>
    <w:r w:rsidR="0070767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D870" w14:textId="77777777" w:rsidR="003B69BB" w:rsidRDefault="003B69BB" w:rsidP="007667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20048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549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90C"/>
    <w:rsid w:val="00011800"/>
    <w:rsid w:val="00012FA9"/>
    <w:rsid w:val="000167E2"/>
    <w:rsid w:val="00034438"/>
    <w:rsid w:val="0005600F"/>
    <w:rsid w:val="0006042C"/>
    <w:rsid w:val="000625CC"/>
    <w:rsid w:val="00090DD3"/>
    <w:rsid w:val="0009660A"/>
    <w:rsid w:val="000A05DE"/>
    <w:rsid w:val="000B6265"/>
    <w:rsid w:val="000F725B"/>
    <w:rsid w:val="00103E64"/>
    <w:rsid w:val="0012082B"/>
    <w:rsid w:val="00124C88"/>
    <w:rsid w:val="00147B4C"/>
    <w:rsid w:val="0016685A"/>
    <w:rsid w:val="001777CB"/>
    <w:rsid w:val="00180E51"/>
    <w:rsid w:val="0018590C"/>
    <w:rsid w:val="00195C4D"/>
    <w:rsid w:val="001A4B55"/>
    <w:rsid w:val="001B49C7"/>
    <w:rsid w:val="001C332E"/>
    <w:rsid w:val="001C75BF"/>
    <w:rsid w:val="001D5632"/>
    <w:rsid w:val="001D648B"/>
    <w:rsid w:val="001E2412"/>
    <w:rsid w:val="001E6C1F"/>
    <w:rsid w:val="00200FBC"/>
    <w:rsid w:val="002143ED"/>
    <w:rsid w:val="002326AF"/>
    <w:rsid w:val="002368ED"/>
    <w:rsid w:val="00241B64"/>
    <w:rsid w:val="00243797"/>
    <w:rsid w:val="00243E53"/>
    <w:rsid w:val="00252492"/>
    <w:rsid w:val="0026315F"/>
    <w:rsid w:val="00270CE1"/>
    <w:rsid w:val="0027576E"/>
    <w:rsid w:val="00283162"/>
    <w:rsid w:val="002911D1"/>
    <w:rsid w:val="0029299E"/>
    <w:rsid w:val="00293353"/>
    <w:rsid w:val="002A41E1"/>
    <w:rsid w:val="002B76F8"/>
    <w:rsid w:val="002B7A57"/>
    <w:rsid w:val="002B7C5C"/>
    <w:rsid w:val="002C7D18"/>
    <w:rsid w:val="002D192B"/>
    <w:rsid w:val="002E0B55"/>
    <w:rsid w:val="002E2459"/>
    <w:rsid w:val="002F0A36"/>
    <w:rsid w:val="002F0AF8"/>
    <w:rsid w:val="002F2E40"/>
    <w:rsid w:val="003026F3"/>
    <w:rsid w:val="003067DE"/>
    <w:rsid w:val="003213C8"/>
    <w:rsid w:val="00346DF8"/>
    <w:rsid w:val="00346E22"/>
    <w:rsid w:val="00354298"/>
    <w:rsid w:val="00362ECF"/>
    <w:rsid w:val="00382C2E"/>
    <w:rsid w:val="00392EA1"/>
    <w:rsid w:val="003943FD"/>
    <w:rsid w:val="003956B4"/>
    <w:rsid w:val="0039653E"/>
    <w:rsid w:val="00396CD0"/>
    <w:rsid w:val="003A5D6D"/>
    <w:rsid w:val="003A7D14"/>
    <w:rsid w:val="003B466D"/>
    <w:rsid w:val="003B4B76"/>
    <w:rsid w:val="003B69BB"/>
    <w:rsid w:val="003C43CF"/>
    <w:rsid w:val="003E6966"/>
    <w:rsid w:val="003F6DFD"/>
    <w:rsid w:val="00406823"/>
    <w:rsid w:val="00414E69"/>
    <w:rsid w:val="00424D28"/>
    <w:rsid w:val="004315D3"/>
    <w:rsid w:val="00435895"/>
    <w:rsid w:val="004430C7"/>
    <w:rsid w:val="004655F8"/>
    <w:rsid w:val="00486A26"/>
    <w:rsid w:val="00487B44"/>
    <w:rsid w:val="00495FAA"/>
    <w:rsid w:val="00496532"/>
    <w:rsid w:val="004A0434"/>
    <w:rsid w:val="004C1BFC"/>
    <w:rsid w:val="004C2D8D"/>
    <w:rsid w:val="004E41C5"/>
    <w:rsid w:val="00506060"/>
    <w:rsid w:val="0050635B"/>
    <w:rsid w:val="00506A12"/>
    <w:rsid w:val="0053543C"/>
    <w:rsid w:val="005416BF"/>
    <w:rsid w:val="00547E70"/>
    <w:rsid w:val="00562200"/>
    <w:rsid w:val="00562792"/>
    <w:rsid w:val="0057230A"/>
    <w:rsid w:val="005961D1"/>
    <w:rsid w:val="005B4F51"/>
    <w:rsid w:val="005D0AAE"/>
    <w:rsid w:val="005E3D70"/>
    <w:rsid w:val="005F6CFC"/>
    <w:rsid w:val="00600F3D"/>
    <w:rsid w:val="00607473"/>
    <w:rsid w:val="006151FB"/>
    <w:rsid w:val="006222A9"/>
    <w:rsid w:val="00624F8A"/>
    <w:rsid w:val="006326BF"/>
    <w:rsid w:val="006346E1"/>
    <w:rsid w:val="006366CB"/>
    <w:rsid w:val="00641A63"/>
    <w:rsid w:val="00665854"/>
    <w:rsid w:val="006821B3"/>
    <w:rsid w:val="006902B2"/>
    <w:rsid w:val="00690F07"/>
    <w:rsid w:val="006A233F"/>
    <w:rsid w:val="006D45AD"/>
    <w:rsid w:val="006E2324"/>
    <w:rsid w:val="006E2945"/>
    <w:rsid w:val="006F1692"/>
    <w:rsid w:val="007019D3"/>
    <w:rsid w:val="00702E7D"/>
    <w:rsid w:val="00703D0B"/>
    <w:rsid w:val="00707676"/>
    <w:rsid w:val="007239B1"/>
    <w:rsid w:val="00746397"/>
    <w:rsid w:val="0075361A"/>
    <w:rsid w:val="00762AFE"/>
    <w:rsid w:val="007667DD"/>
    <w:rsid w:val="00772F40"/>
    <w:rsid w:val="00776AD1"/>
    <w:rsid w:val="007801B2"/>
    <w:rsid w:val="007839B6"/>
    <w:rsid w:val="00783B2B"/>
    <w:rsid w:val="007A1260"/>
    <w:rsid w:val="007A2B86"/>
    <w:rsid w:val="007C4398"/>
    <w:rsid w:val="007D4F84"/>
    <w:rsid w:val="007E2D44"/>
    <w:rsid w:val="007E5551"/>
    <w:rsid w:val="00811F29"/>
    <w:rsid w:val="008279A6"/>
    <w:rsid w:val="008420F3"/>
    <w:rsid w:val="00846ACE"/>
    <w:rsid w:val="008473EB"/>
    <w:rsid w:val="00857A4D"/>
    <w:rsid w:val="00860961"/>
    <w:rsid w:val="00861994"/>
    <w:rsid w:val="008623E9"/>
    <w:rsid w:val="00867D44"/>
    <w:rsid w:val="008703C1"/>
    <w:rsid w:val="008744C0"/>
    <w:rsid w:val="008856D1"/>
    <w:rsid w:val="00892E34"/>
    <w:rsid w:val="00894B7A"/>
    <w:rsid w:val="008A2C5D"/>
    <w:rsid w:val="008A455E"/>
    <w:rsid w:val="008B7E10"/>
    <w:rsid w:val="008C0552"/>
    <w:rsid w:val="008C6546"/>
    <w:rsid w:val="008E5645"/>
    <w:rsid w:val="008F1D62"/>
    <w:rsid w:val="008F6CB4"/>
    <w:rsid w:val="009128A6"/>
    <w:rsid w:val="00913AC9"/>
    <w:rsid w:val="0093718E"/>
    <w:rsid w:val="00937FD3"/>
    <w:rsid w:val="009505B3"/>
    <w:rsid w:val="00967779"/>
    <w:rsid w:val="00967B95"/>
    <w:rsid w:val="0097199A"/>
    <w:rsid w:val="00972076"/>
    <w:rsid w:val="00973FD1"/>
    <w:rsid w:val="0098661F"/>
    <w:rsid w:val="00987DE9"/>
    <w:rsid w:val="00990AFC"/>
    <w:rsid w:val="00997C38"/>
    <w:rsid w:val="009A2898"/>
    <w:rsid w:val="009A3D1E"/>
    <w:rsid w:val="009B2253"/>
    <w:rsid w:val="009B3F85"/>
    <w:rsid w:val="009C0AC1"/>
    <w:rsid w:val="009C172E"/>
    <w:rsid w:val="009D6291"/>
    <w:rsid w:val="009D788E"/>
    <w:rsid w:val="00A06055"/>
    <w:rsid w:val="00A147C6"/>
    <w:rsid w:val="00A15170"/>
    <w:rsid w:val="00A23D2A"/>
    <w:rsid w:val="00A27A11"/>
    <w:rsid w:val="00A369E9"/>
    <w:rsid w:val="00A41ED3"/>
    <w:rsid w:val="00A42C2F"/>
    <w:rsid w:val="00A4481B"/>
    <w:rsid w:val="00A51319"/>
    <w:rsid w:val="00A6291C"/>
    <w:rsid w:val="00A826BD"/>
    <w:rsid w:val="00A97278"/>
    <w:rsid w:val="00A97287"/>
    <w:rsid w:val="00AA4244"/>
    <w:rsid w:val="00AA5816"/>
    <w:rsid w:val="00AD22F3"/>
    <w:rsid w:val="00AE6816"/>
    <w:rsid w:val="00AF346B"/>
    <w:rsid w:val="00AF3CC8"/>
    <w:rsid w:val="00B018C8"/>
    <w:rsid w:val="00B03B64"/>
    <w:rsid w:val="00B04431"/>
    <w:rsid w:val="00B14AD6"/>
    <w:rsid w:val="00B1706F"/>
    <w:rsid w:val="00B21B4F"/>
    <w:rsid w:val="00B310AD"/>
    <w:rsid w:val="00B461B7"/>
    <w:rsid w:val="00B50D38"/>
    <w:rsid w:val="00B93450"/>
    <w:rsid w:val="00B93B57"/>
    <w:rsid w:val="00BA08DD"/>
    <w:rsid w:val="00BA0D96"/>
    <w:rsid w:val="00BA6B41"/>
    <w:rsid w:val="00BB0495"/>
    <w:rsid w:val="00BB7B19"/>
    <w:rsid w:val="00BC5D66"/>
    <w:rsid w:val="00BC7FD5"/>
    <w:rsid w:val="00BD378C"/>
    <w:rsid w:val="00BD7DB3"/>
    <w:rsid w:val="00BF2644"/>
    <w:rsid w:val="00C1401F"/>
    <w:rsid w:val="00C15716"/>
    <w:rsid w:val="00C22B1F"/>
    <w:rsid w:val="00C25CBA"/>
    <w:rsid w:val="00C26E74"/>
    <w:rsid w:val="00C52724"/>
    <w:rsid w:val="00C66766"/>
    <w:rsid w:val="00C706BC"/>
    <w:rsid w:val="00C736EF"/>
    <w:rsid w:val="00CB4534"/>
    <w:rsid w:val="00CB5895"/>
    <w:rsid w:val="00CE4FEB"/>
    <w:rsid w:val="00CF402F"/>
    <w:rsid w:val="00D056AF"/>
    <w:rsid w:val="00D67D6E"/>
    <w:rsid w:val="00D724CB"/>
    <w:rsid w:val="00D73BE3"/>
    <w:rsid w:val="00D756A9"/>
    <w:rsid w:val="00D772E8"/>
    <w:rsid w:val="00D82C81"/>
    <w:rsid w:val="00D86172"/>
    <w:rsid w:val="00D87A8C"/>
    <w:rsid w:val="00DA2CF9"/>
    <w:rsid w:val="00DC262B"/>
    <w:rsid w:val="00DC436A"/>
    <w:rsid w:val="00DD3023"/>
    <w:rsid w:val="00E07514"/>
    <w:rsid w:val="00E163D3"/>
    <w:rsid w:val="00E365A8"/>
    <w:rsid w:val="00E37CE2"/>
    <w:rsid w:val="00E46D14"/>
    <w:rsid w:val="00E47754"/>
    <w:rsid w:val="00E53506"/>
    <w:rsid w:val="00E54E52"/>
    <w:rsid w:val="00E60EAC"/>
    <w:rsid w:val="00E63716"/>
    <w:rsid w:val="00E64C20"/>
    <w:rsid w:val="00E734D0"/>
    <w:rsid w:val="00E80430"/>
    <w:rsid w:val="00EA12B1"/>
    <w:rsid w:val="00EA4DF2"/>
    <w:rsid w:val="00EA508A"/>
    <w:rsid w:val="00EA5EC7"/>
    <w:rsid w:val="00EB2518"/>
    <w:rsid w:val="00EB27B7"/>
    <w:rsid w:val="00EB354F"/>
    <w:rsid w:val="00EB7297"/>
    <w:rsid w:val="00EC0395"/>
    <w:rsid w:val="00EC08C3"/>
    <w:rsid w:val="00EC7161"/>
    <w:rsid w:val="00EE4CFC"/>
    <w:rsid w:val="00F06AF9"/>
    <w:rsid w:val="00F2282F"/>
    <w:rsid w:val="00F24D3D"/>
    <w:rsid w:val="00F24F94"/>
    <w:rsid w:val="00F30C1A"/>
    <w:rsid w:val="00F33491"/>
    <w:rsid w:val="00F543A4"/>
    <w:rsid w:val="00F55772"/>
    <w:rsid w:val="00F57D25"/>
    <w:rsid w:val="00F6312A"/>
    <w:rsid w:val="00F674D5"/>
    <w:rsid w:val="00F7329E"/>
    <w:rsid w:val="00F8479F"/>
    <w:rsid w:val="00F85F04"/>
    <w:rsid w:val="00F90C36"/>
    <w:rsid w:val="00F91277"/>
    <w:rsid w:val="00F97D83"/>
    <w:rsid w:val="00FA207F"/>
    <w:rsid w:val="00FA3FD7"/>
    <w:rsid w:val="00FB486C"/>
    <w:rsid w:val="00FD0197"/>
    <w:rsid w:val="00FD7884"/>
    <w:rsid w:val="00FE304C"/>
    <w:rsid w:val="00FF2734"/>
    <w:rsid w:val="00FF64A8"/>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D79D"/>
  <w15:docId w15:val="{0FC1DFFF-A2FE-4E96-B551-629420CC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67DD"/>
    <w:rPr>
      <w:rFonts w:ascii="Times New Roman" w:hAnsi="Times New Roman" w:cs="Times New Roman"/>
      <w:sz w:val="24"/>
      <w:szCs w:val="24"/>
    </w:rPr>
  </w:style>
  <w:style w:type="table" w:styleId="TableTheme">
    <w:name w:val="Table Theme"/>
    <w:basedOn w:val="TableNormal"/>
    <w:uiPriority w:val="99"/>
    <w:rsid w:val="0012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970522630">
      <w:bodyDiv w:val="1"/>
      <w:marLeft w:val="0"/>
      <w:marRight w:val="0"/>
      <w:marTop w:val="0"/>
      <w:marBottom w:val="0"/>
      <w:divBdr>
        <w:top w:val="none" w:sz="0" w:space="0" w:color="auto"/>
        <w:left w:val="none" w:sz="0" w:space="0" w:color="auto"/>
        <w:bottom w:val="none" w:sz="0" w:space="0" w:color="auto"/>
        <w:right w:val="none" w:sz="0" w:space="0" w:color="auto"/>
      </w:divBdr>
    </w:div>
    <w:div w:id="1263496393">
      <w:bodyDiv w:val="1"/>
      <w:marLeft w:val="0"/>
      <w:marRight w:val="0"/>
      <w:marTop w:val="0"/>
      <w:marBottom w:val="0"/>
      <w:divBdr>
        <w:top w:val="none" w:sz="0" w:space="0" w:color="auto"/>
        <w:left w:val="none" w:sz="0" w:space="0" w:color="auto"/>
        <w:bottom w:val="none" w:sz="0" w:space="0" w:color="auto"/>
        <w:right w:val="none" w:sz="0" w:space="0" w:color="auto"/>
      </w:divBdr>
    </w:div>
    <w:div w:id="1288778592">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place/40%C2%B043'17.5%22N+74%C2%B000'56.2%22W/@40.7215314,-74.0157962,93m/data=!3m1!1e3!4m5!3m4!1s0x0:0x0!8m2!3d40.721538!4d-74.0156?h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Pier+25+at+Hudson+River+Park/@40.7198403,-74.0150607,62m/data=!3m1!1e3!4m6!3m5!1s0x89c259f62b939287:0x8d965a08cff27149!8m2!3d40.7202901!4d-74.0141132!16s%2Fg%2F1wzt38tj?entry=tt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ec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675C2-AF29-4299-9CE6-2D97316CB14F}">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2.xml><?xml version="1.0" encoding="utf-8"?>
<ds:datastoreItem xmlns:ds="http://schemas.openxmlformats.org/officeDocument/2006/customXml" ds:itemID="{BD2DFF12-21AB-49FE-AD76-D1860F582B50}">
  <ds:schemaRefs>
    <ds:schemaRef ds:uri="http://schemas.microsoft.com/sharepoint/v3/contenttype/forms"/>
  </ds:schemaRefs>
</ds:datastoreItem>
</file>

<file path=customXml/itemProps3.xml><?xml version="1.0" encoding="utf-8"?>
<ds:datastoreItem xmlns:ds="http://schemas.openxmlformats.org/officeDocument/2006/customXml" ds:itemID="{0836501D-D27C-462E-A056-4A830D0CC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Hudson River Park Trust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16</cp:revision>
  <cp:lastPrinted>2016-03-14T16:39:00Z</cp:lastPrinted>
  <dcterms:created xsi:type="dcterms:W3CDTF">2016-10-26T20:36:00Z</dcterms:created>
  <dcterms:modified xsi:type="dcterms:W3CDTF">2023-12-19T20:05:00Z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